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Lines="50" w:after="156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>
      <w:pPr>
        <w:spacing w:afterLines="50" w:after="156" w:line="560" w:lineRule="exact"/>
        <w:jc w:val="center"/>
        <w:rPr>
          <w:color w:val="000000"/>
          <w:sz w:val="44"/>
          <w:szCs w:val="44"/>
        </w:rPr>
      </w:pPr>
      <w:r>
        <w:rPr>
          <w:rFonts w:hint="eastAsia"/>
          <w:color w:val="000000"/>
          <w:sz w:val="44"/>
          <w:szCs w:val="44"/>
          <w:lang w:val="en-US" w:eastAsia="zh-CN"/>
        </w:rPr>
        <w:t>喀什</w:t>
      </w:r>
      <w:r>
        <w:rPr>
          <w:rFonts w:hint="eastAsia"/>
          <w:color w:val="000000"/>
          <w:sz w:val="44"/>
          <w:szCs w:val="44"/>
        </w:rPr>
        <w:t>海关关长接待日登记表</w:t>
      </w:r>
    </w:p>
    <w:p>
      <w:pPr>
        <w:spacing w:line="560" w:lineRule="exact"/>
        <w:jc w:val="left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>（请如实填写以下信息，公民、法人或者其他组织只需选填其中1种）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527"/>
        <w:gridCol w:w="2313"/>
        <w:gridCol w:w="2842"/>
      </w:tblGrid>
      <w:tr>
        <w:trPr>
          <w:trHeight w:val="337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left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44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7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cs="Times New Roman" w:hAnsi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5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70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rPr>
                <w:rFonts w:eastAsia="微软雅黑"/>
                <w:color w:val="000000"/>
                <w:sz w:val="24"/>
              </w:rPr>
            </w:pPr>
          </w:p>
        </w:tc>
      </w:tr>
    </w:tbl>
    <w:p>
      <w:pPr>
        <w:spacing w:afterLines="100" w:after="312" w:line="560" w:lineRule="exact"/>
        <w:rPr>
          <w:b/>
          <w:bCs/>
          <w:color w:val="FF0000"/>
          <w:sz w:val="2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altName w:val="微软雅黑"/>
    <w:panose1 w:val="03000509000000000000"/>
    <w:charset w:val="86"/>
    <w:family w:val="script"/>
    <w:pitch w:val="variable"/>
    <w:sig w:usb0="00000000" w:usb1="0000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5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Normal (Web)"/>
    <w:basedOn w:val="0"/>
    <w:autoRedefine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1</Pages>
  <Words>185</Words>
  <Characters>185</Characters>
  <Lines>52</Lines>
  <Paragraphs>25</Paragraphs>
  <CharactersWithSpaces>185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YYW</dc:creator>
  <cp:lastModifiedBy>唐迎秋</cp:lastModifiedBy>
  <cp:revision>2</cp:revision>
  <dcterms:created xsi:type="dcterms:W3CDTF">2024-04-22T13:27:00Z</dcterms:created>
  <dcterms:modified xsi:type="dcterms:W3CDTF">2024-12-31T04:19:33Z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2052-12.1.0.16729</vt:lpwstr>
  </property>
  <property fmtid="{D5CDD505-2E9C-101B-9397-08002B2CF9AE}" pid="3" name="ICV">
    <vt:lpwstr>94339E4E873B4DB99789610EAC488FBF_13</vt:lpwstr>
  </property>
  <property fmtid="{D5CDD505-2E9C-101B-9397-08002B2CF9AE}" pid="4" name="KSOTemplateUUID">
    <vt:lpwstr>v1.0_mb_7hIS9XEIEMR3+lSp7jNYFw==</vt:lpwstr>
  </property>
</Properties>
</file>