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jc w:val="left"/>
        <w:rPr>
          <w:rFonts w:ascii="方正小标宋_GBK" w:eastAsia="方正小标宋_GBK" w:cs="方正小标宋_GBK"/>
          <w:kern w:val="0"/>
          <w:sz w:val="36"/>
          <w:szCs w:val="36"/>
        </w:rPr>
      </w:pPr>
      <w:bookmarkStart w:id="0" w:name="_GoBack"/>
      <w:bookmarkEnd w:id="0"/>
      <w:r>
        <w:rPr>
          <w:rFonts w:hint="eastAsia" w:ascii="方正黑体_GBK" w:eastAsia="方正黑体_GBK" w:cs="方正黑体_GBK"/>
          <w:kern w:val="0"/>
          <w:sz w:val="28"/>
          <w:szCs w:val="28"/>
        </w:rPr>
        <w:t>附件</w:t>
      </w:r>
      <w:r>
        <w:rPr>
          <w:rFonts w:ascii="方正黑体_GBK" w:eastAsia="方正黑体_GBK" w:cs="方正黑体_GBK"/>
          <w:kern w:val="0"/>
          <w:sz w:val="28"/>
          <w:szCs w:val="28"/>
        </w:rPr>
        <w:t>7-1-5</w:t>
      </w:r>
    </w:p>
    <w:p>
      <w:pPr>
        <w:autoSpaceDE w:val="0"/>
        <w:autoSpaceDN w:val="0"/>
        <w:adjustRightInd w:val="0"/>
        <w:jc w:val="center"/>
        <w:rPr>
          <w:rFonts w:ascii="方正小标宋_GBK" w:eastAsia="方正小标宋_GBK"/>
          <w:kern w:val="0"/>
          <w:sz w:val="36"/>
          <w:szCs w:val="36"/>
        </w:rPr>
      </w:pPr>
      <w:r>
        <w:rPr>
          <w:rFonts w:hint="eastAsia" w:ascii="方正小标宋_GBK" w:eastAsia="方正小标宋_GBK" w:cs="方正小标宋_GBK"/>
          <w:kern w:val="0"/>
          <w:sz w:val="36"/>
          <w:szCs w:val="36"/>
        </w:rPr>
        <w:t>进口蛋与蛋制品境外生产企业</w:t>
      </w:r>
      <w:r>
        <w:rPr>
          <w:rFonts w:ascii="方正小标宋_GBK" w:eastAsia="方正小标宋_GBK" w:cs="方正小标宋_GBK"/>
          <w:kern w:val="0"/>
          <w:sz w:val="36"/>
          <w:szCs w:val="36"/>
        </w:rPr>
        <w:t>延续</w:t>
      </w:r>
      <w:r>
        <w:rPr>
          <w:rFonts w:hint="eastAsia" w:ascii="方正小标宋_GBK" w:eastAsia="方正小标宋_GBK" w:cs="方正小标宋_GBK"/>
          <w:kern w:val="0"/>
          <w:sz w:val="36"/>
          <w:szCs w:val="36"/>
        </w:rPr>
        <w:t>注册申请书</w:t>
      </w:r>
    </w:p>
    <w:p>
      <w:pPr>
        <w:autoSpaceDE w:val="0"/>
        <w:autoSpaceDN w:val="0"/>
        <w:adjustRightInd w:val="0"/>
        <w:jc w:val="center"/>
        <w:rPr>
          <w:rFonts w:ascii="方正小标宋_GBK" w:eastAsia="方正小标宋_GBK"/>
          <w:b/>
          <w:bCs/>
          <w:kern w:val="0"/>
          <w:sz w:val="36"/>
          <w:szCs w:val="36"/>
        </w:rPr>
      </w:pPr>
    </w:p>
    <w:tbl>
      <w:tblPr>
        <w:tblStyle w:val="13"/>
        <w:tblW w:w="0" w:type="auto"/>
        <w:jc w:val="center"/>
        <w:tblBorders>
          <w:top w:val="double" w:color="FF0000" w:sz="4" w:space="0"/>
          <w:left w:val="double" w:color="FF0000" w:sz="4" w:space="0"/>
          <w:bottom w:val="double" w:color="FF0000" w:sz="4" w:space="0"/>
          <w:right w:val="double" w:color="FF0000" w:sz="4" w:space="0"/>
          <w:insideH w:val="double" w:color="FF0000" w:sz="4" w:space="0"/>
          <w:insideV w:val="double" w:color="FF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6"/>
      </w:tblGrid>
      <w:tr>
        <w:tblPrEx>
          <w:tblBorders>
            <w:top w:val="double" w:color="FF0000" w:sz="4" w:space="0"/>
            <w:left w:val="double" w:color="FF0000" w:sz="4" w:space="0"/>
            <w:bottom w:val="double" w:color="FF0000" w:sz="4" w:space="0"/>
            <w:right w:val="double" w:color="FF0000" w:sz="4" w:space="0"/>
            <w:insideH w:val="double" w:color="FF0000" w:sz="4" w:space="0"/>
            <w:insideV w:val="double" w:color="FF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  <w:jc w:val="center"/>
        </w:trPr>
        <w:tc>
          <w:tcPr>
            <w:tcW w:w="8946" w:type="dxa"/>
            <w:vAlign w:val="center"/>
          </w:tcPr>
          <w:p>
            <w:pPr>
              <w:autoSpaceDE w:val="0"/>
              <w:autoSpaceDN w:val="0"/>
              <w:jc w:val="left"/>
              <w:rPr>
                <w:rFonts w:hint="eastAsia" w:eastAsia="方正黑体_GBK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eastAsia="方正黑体_GBK"/>
                <w:kern w:val="0"/>
                <w:sz w:val="24"/>
                <w:szCs w:val="24"/>
                <w:shd w:val="clear" w:color="auto" w:fill="auto"/>
              </w:rPr>
              <w:t>1.此申请书适用于向中国出口蛋与蛋制品境外生产企业</w:t>
            </w:r>
            <w:r>
              <w:rPr>
                <w:rFonts w:eastAsia="方正黑体_GBK"/>
                <w:kern w:val="0"/>
                <w:sz w:val="24"/>
                <w:szCs w:val="24"/>
                <w:shd w:val="clear" w:color="auto" w:fill="auto"/>
              </w:rPr>
              <w:t>延续</w:t>
            </w:r>
            <w:r>
              <w:rPr>
                <w:rFonts w:hint="eastAsia" w:eastAsia="方正黑体_GBK"/>
                <w:kern w:val="0"/>
                <w:sz w:val="24"/>
                <w:szCs w:val="24"/>
                <w:shd w:val="clear" w:color="auto" w:fill="auto"/>
              </w:rPr>
              <w:t>注册的情形。</w:t>
            </w:r>
          </w:p>
          <w:p>
            <w:pPr>
              <w:autoSpaceDE w:val="0"/>
              <w:autoSpaceDN w:val="0"/>
              <w:jc w:val="left"/>
            </w:pPr>
            <w:r>
              <w:rPr>
                <w:rFonts w:hint="eastAsia" w:eastAsia="方正黑体_GBK"/>
                <w:kern w:val="0"/>
                <w:sz w:val="24"/>
                <w:szCs w:val="24"/>
                <w:shd w:val="clear" w:color="auto" w:fill="auto"/>
              </w:rPr>
              <w:t>2.请用中文或英文填写，填写内容应当完整、准确，以避免导致申请延误。</w:t>
            </w:r>
          </w:p>
        </w:tc>
      </w:tr>
    </w:tbl>
    <w:p>
      <w:pPr>
        <w:pStyle w:val="5"/>
        <w:rPr>
          <w:rFonts w:ascii="Times New Roman" w:hAnsi="Times New Roman" w:eastAsia="微软雅黑" w:cs="Times New Roman"/>
          <w:b/>
          <w:bCs/>
          <w:kern w:val="0"/>
        </w:rPr>
      </w:pPr>
    </w:p>
    <w:p>
      <w:pPr>
        <w:pStyle w:val="5"/>
        <w:jc w:val="center"/>
        <w:rPr>
          <w:rFonts w:ascii="Times New Roman" w:hAnsi="Times New Roman" w:eastAsia="方正黑体_GBK" w:cs="Times New Roman"/>
          <w:kern w:val="0"/>
          <w:sz w:val="30"/>
          <w:szCs w:val="30"/>
        </w:rPr>
      </w:pPr>
      <w:r>
        <w:rPr>
          <w:rFonts w:hint="eastAsia" w:ascii="Times New Roman" w:hAnsi="Times New Roman" w:eastAsia="方正黑体_GBK" w:cs="方正黑体_GBK"/>
          <w:kern w:val="0"/>
          <w:sz w:val="30"/>
          <w:szCs w:val="30"/>
        </w:rPr>
        <w:t>第一部分</w:t>
      </w:r>
      <w:r>
        <w:rPr>
          <w:rFonts w:ascii="Times New Roman" w:hAnsi="Times New Roman" w:eastAsia="方正黑体_GBK" w:cs="Times New Roman"/>
          <w:kern w:val="0"/>
          <w:sz w:val="30"/>
          <w:szCs w:val="30"/>
        </w:rPr>
        <w:t xml:space="preserve"> </w:t>
      </w:r>
      <w:r>
        <w:rPr>
          <w:rFonts w:hint="eastAsia" w:ascii="Times New Roman" w:hAnsi="Times New Roman" w:eastAsia="方正黑体_GBK" w:cs="方正黑体_GBK"/>
          <w:kern w:val="0"/>
          <w:sz w:val="30"/>
          <w:szCs w:val="30"/>
        </w:rPr>
        <w:t>企业基本情况</w:t>
      </w:r>
      <w:r>
        <w:rPr>
          <w:rFonts w:ascii="Times New Roman" w:hAnsi="Times New Roman" w:eastAsia="方正黑体_GBK" w:cs="Times New Roman"/>
          <w:kern w:val="0"/>
          <w:sz w:val="30"/>
          <w:szCs w:val="30"/>
        </w:rPr>
        <w:t xml:space="preserve"> </w:t>
      </w:r>
    </w:p>
    <w:p>
      <w:pPr>
        <w:autoSpaceDE w:val="0"/>
        <w:autoSpaceDN w:val="0"/>
        <w:jc w:val="left"/>
        <w:rPr>
          <w:rFonts w:eastAsia="方正楷体_GBK"/>
          <w:kern w:val="0"/>
          <w:sz w:val="30"/>
          <w:szCs w:val="30"/>
        </w:rPr>
      </w:pPr>
      <w:r>
        <w:rPr>
          <w:rFonts w:eastAsia="方正楷体_GBK"/>
          <w:kern w:val="0"/>
          <w:sz w:val="30"/>
          <w:szCs w:val="30"/>
        </w:rPr>
        <w:t xml:space="preserve">1.1 </w:t>
      </w:r>
      <w:r>
        <w:rPr>
          <w:rFonts w:hint="eastAsia" w:eastAsia="方正楷体_GBK" w:cs="方正楷体_GBK"/>
          <w:kern w:val="0"/>
          <w:sz w:val="30"/>
          <w:szCs w:val="30"/>
        </w:rPr>
        <w:t>企业名称</w:t>
      </w:r>
      <w:r>
        <w:rPr>
          <w:rFonts w:eastAsia="方正楷体_GBK"/>
          <w:kern w:val="0"/>
          <w:sz w:val="30"/>
          <w:szCs w:val="30"/>
        </w:rPr>
        <w:t xml:space="preserve"> :</w:t>
      </w:r>
    </w:p>
    <w:p>
      <w:pPr>
        <w:autoSpaceDE w:val="0"/>
        <w:autoSpaceDN w:val="0"/>
        <w:jc w:val="left"/>
        <w:rPr>
          <w:rFonts w:eastAsia="方正楷体_GBK"/>
          <w:kern w:val="0"/>
          <w:sz w:val="30"/>
          <w:szCs w:val="30"/>
        </w:rPr>
      </w:pPr>
    </w:p>
    <w:p>
      <w:pPr>
        <w:autoSpaceDE w:val="0"/>
        <w:autoSpaceDN w:val="0"/>
        <w:jc w:val="left"/>
        <w:rPr>
          <w:rFonts w:eastAsia="方正楷体_GBK"/>
          <w:kern w:val="0"/>
          <w:sz w:val="30"/>
          <w:szCs w:val="30"/>
        </w:rPr>
      </w:pPr>
      <w:r>
        <w:rPr>
          <w:rFonts w:eastAsia="方正楷体_GBK"/>
          <w:kern w:val="0"/>
          <w:sz w:val="30"/>
          <w:szCs w:val="30"/>
        </w:rPr>
        <w:t>1.2 企业所在国家（地区）：</w:t>
      </w:r>
    </w:p>
    <w:p>
      <w:pPr>
        <w:autoSpaceDE w:val="0"/>
        <w:autoSpaceDN w:val="0"/>
        <w:jc w:val="left"/>
        <w:rPr>
          <w:rFonts w:eastAsia="方正楷体_GBK"/>
          <w:kern w:val="0"/>
          <w:sz w:val="30"/>
          <w:szCs w:val="30"/>
        </w:rPr>
      </w:pPr>
    </w:p>
    <w:p>
      <w:pPr>
        <w:pStyle w:val="21"/>
        <w:autoSpaceDE w:val="0"/>
        <w:autoSpaceDN w:val="0"/>
        <w:jc w:val="left"/>
        <w:rPr>
          <w:rFonts w:hint="eastAsia" w:eastAsia="方正楷体_GBK"/>
          <w:color w:val="4F81BD"/>
          <w:kern w:val="0"/>
          <w:sz w:val="30"/>
          <w:szCs w:val="30"/>
        </w:rPr>
      </w:pPr>
      <w:r>
        <w:rPr>
          <w:rFonts w:eastAsia="方正楷体_GBK"/>
          <w:kern w:val="0"/>
          <w:sz w:val="30"/>
          <w:szCs w:val="30"/>
        </w:rPr>
        <w:t>1.3 生产场所</w:t>
      </w:r>
      <w:r>
        <w:rPr>
          <w:rFonts w:hint="eastAsia" w:eastAsia="方正楷体_GBK"/>
          <w:kern w:val="0"/>
          <w:sz w:val="30"/>
          <w:szCs w:val="30"/>
        </w:rPr>
        <w:t>地址</w:t>
      </w:r>
      <w:r>
        <w:rPr>
          <w:rFonts w:eastAsia="方正楷体_GBK"/>
          <w:kern w:val="0"/>
          <w:sz w:val="30"/>
          <w:szCs w:val="30"/>
        </w:rPr>
        <w:t xml:space="preserve">（如生产场所迁址，需重新申请注册） </w:t>
      </w:r>
      <w:r>
        <w:rPr>
          <w:rFonts w:hint="eastAsia" w:eastAsia="方正楷体_GBK"/>
          <w:kern w:val="0"/>
          <w:sz w:val="30"/>
          <w:szCs w:val="30"/>
        </w:rPr>
        <w:t>:</w:t>
      </w:r>
      <w:r>
        <w:rPr>
          <w:rFonts w:hint="eastAsia" w:eastAsia="方正楷体_GBK"/>
          <w:color w:val="4F81BD"/>
          <w:kern w:val="0"/>
          <w:sz w:val="30"/>
          <w:szCs w:val="30"/>
        </w:rPr>
        <w:t xml:space="preserve"> </w:t>
      </w:r>
    </w:p>
    <w:p>
      <w:pPr>
        <w:autoSpaceDE w:val="0"/>
        <w:autoSpaceDN w:val="0"/>
        <w:jc w:val="left"/>
        <w:rPr>
          <w:rFonts w:eastAsia="方正楷体_GBK"/>
          <w:kern w:val="0"/>
          <w:sz w:val="30"/>
          <w:szCs w:val="30"/>
        </w:rPr>
      </w:pPr>
    </w:p>
    <w:p>
      <w:pPr>
        <w:pStyle w:val="22"/>
        <w:autoSpaceDE w:val="0"/>
        <w:autoSpaceDN w:val="0"/>
        <w:jc w:val="left"/>
        <w:rPr>
          <w:rFonts w:hint="eastAsia" w:eastAsia="方正楷体_GBK"/>
          <w:color w:val="auto"/>
          <w:kern w:val="0"/>
          <w:sz w:val="30"/>
          <w:szCs w:val="30"/>
        </w:rPr>
      </w:pPr>
      <w:r>
        <w:rPr>
          <w:rFonts w:eastAsia="方正楷体_GBK"/>
          <w:kern w:val="0"/>
          <w:sz w:val="30"/>
          <w:szCs w:val="30"/>
        </w:rPr>
        <w:t>1.4 注册编号</w:t>
      </w:r>
      <w:r>
        <w:rPr>
          <w:rFonts w:hint="eastAsia" w:eastAsia="方正楷体_GBK"/>
          <w:kern w:val="0"/>
          <w:sz w:val="30"/>
          <w:szCs w:val="30"/>
        </w:rPr>
        <w:t>（</w:t>
      </w:r>
      <w:r>
        <w:rPr>
          <w:rFonts w:eastAsia="方正楷体_GBK"/>
          <w:kern w:val="0"/>
          <w:sz w:val="30"/>
          <w:szCs w:val="30"/>
        </w:rPr>
        <w:t>指所在国家或地区主管当局批准的注册编号，如该注册编号改变，需重新申请注册</w:t>
      </w:r>
      <w:r>
        <w:rPr>
          <w:rFonts w:hint="eastAsia" w:eastAsia="方正楷体_GBK"/>
          <w:kern w:val="0"/>
          <w:sz w:val="30"/>
          <w:szCs w:val="30"/>
        </w:rPr>
        <w:t>）</w:t>
      </w:r>
      <w:r>
        <w:rPr>
          <w:rFonts w:eastAsia="方正楷体_GBK"/>
          <w:kern w:val="0"/>
          <w:sz w:val="30"/>
          <w:szCs w:val="30"/>
        </w:rPr>
        <w:t>:</w:t>
      </w:r>
      <w:r>
        <w:rPr>
          <w:rFonts w:hint="eastAsia" w:eastAsia="方正楷体_GBK"/>
          <w:color w:val="4F81BD"/>
          <w:kern w:val="0"/>
          <w:sz w:val="30"/>
          <w:szCs w:val="30"/>
        </w:rPr>
        <w:t xml:space="preserve"> </w:t>
      </w:r>
    </w:p>
    <w:p>
      <w:pPr>
        <w:autoSpaceDE w:val="0"/>
        <w:autoSpaceDN w:val="0"/>
        <w:jc w:val="left"/>
        <w:rPr>
          <w:rFonts w:eastAsia="方正楷体_GBK"/>
          <w:kern w:val="0"/>
          <w:sz w:val="30"/>
          <w:szCs w:val="30"/>
        </w:rPr>
      </w:pPr>
    </w:p>
    <w:p>
      <w:pPr>
        <w:autoSpaceDE w:val="0"/>
        <w:autoSpaceDN w:val="0"/>
        <w:jc w:val="left"/>
        <w:rPr>
          <w:rFonts w:eastAsia="方正楷体_GBK" w:cs="方正楷体_GBK"/>
          <w:kern w:val="0"/>
          <w:sz w:val="30"/>
          <w:szCs w:val="30"/>
        </w:rPr>
      </w:pPr>
      <w:r>
        <w:rPr>
          <w:rFonts w:eastAsia="方正楷体_GBK"/>
          <w:kern w:val="0"/>
          <w:sz w:val="30"/>
          <w:szCs w:val="30"/>
        </w:rPr>
        <w:t xml:space="preserve">1.5 </w:t>
      </w:r>
      <w:r>
        <w:rPr>
          <w:rFonts w:hint="eastAsia" w:eastAsia="方正楷体_GBK" w:cs="方正楷体_GBK"/>
          <w:kern w:val="0"/>
          <w:sz w:val="30"/>
          <w:szCs w:val="30"/>
        </w:rPr>
        <w:t>注册批准机构</w:t>
      </w:r>
      <w:r>
        <w:rPr>
          <w:rFonts w:eastAsia="方正楷体_GBK"/>
          <w:kern w:val="0"/>
          <w:sz w:val="30"/>
          <w:szCs w:val="30"/>
        </w:rPr>
        <w:t xml:space="preserve"> </w:t>
      </w:r>
      <w:r>
        <w:rPr>
          <w:rFonts w:hint="eastAsia" w:eastAsia="方正楷体_GBK" w:cs="方正楷体_GBK"/>
          <w:kern w:val="0"/>
          <w:sz w:val="30"/>
          <w:szCs w:val="30"/>
        </w:rPr>
        <w:t>：</w:t>
      </w:r>
    </w:p>
    <w:p>
      <w:pPr>
        <w:autoSpaceDE w:val="0"/>
        <w:autoSpaceDN w:val="0"/>
        <w:jc w:val="left"/>
        <w:rPr>
          <w:rFonts w:eastAsia="方正楷体_GBK"/>
          <w:kern w:val="0"/>
          <w:sz w:val="30"/>
          <w:szCs w:val="30"/>
        </w:rPr>
      </w:pPr>
    </w:p>
    <w:p>
      <w:pPr>
        <w:autoSpaceDE w:val="0"/>
        <w:autoSpaceDN w:val="0"/>
        <w:jc w:val="left"/>
        <w:rPr>
          <w:rFonts w:eastAsia="方正楷体_GBK"/>
          <w:kern w:val="0"/>
          <w:sz w:val="30"/>
          <w:szCs w:val="30"/>
        </w:rPr>
      </w:pPr>
      <w:r>
        <w:rPr>
          <w:rFonts w:eastAsia="方正楷体_GBK"/>
          <w:kern w:val="0"/>
          <w:sz w:val="30"/>
          <w:szCs w:val="30"/>
        </w:rPr>
        <w:t xml:space="preserve">1.6 </w:t>
      </w:r>
      <w:r>
        <w:rPr>
          <w:rFonts w:hint="eastAsia" w:eastAsia="方正楷体_GBK" w:cs="方正楷体_GBK"/>
          <w:kern w:val="0"/>
          <w:sz w:val="30"/>
          <w:szCs w:val="30"/>
        </w:rPr>
        <w:t>建厂日期</w:t>
      </w:r>
      <w:r>
        <w:rPr>
          <w:rFonts w:eastAsia="方正楷体_GBK"/>
          <w:kern w:val="0"/>
          <w:sz w:val="30"/>
          <w:szCs w:val="30"/>
        </w:rPr>
        <w:t xml:space="preserve"> :</w:t>
      </w:r>
    </w:p>
    <w:p>
      <w:pPr>
        <w:autoSpaceDE w:val="0"/>
        <w:autoSpaceDN w:val="0"/>
        <w:ind w:firstLine="600" w:firstLineChars="200"/>
        <w:jc w:val="left"/>
        <w:rPr>
          <w:rFonts w:eastAsia="方正楷体_GBK"/>
          <w:kern w:val="0"/>
          <w:sz w:val="30"/>
          <w:szCs w:val="30"/>
        </w:rPr>
      </w:pPr>
    </w:p>
    <w:p>
      <w:pPr>
        <w:autoSpaceDE w:val="0"/>
        <w:autoSpaceDN w:val="0"/>
        <w:jc w:val="left"/>
        <w:rPr>
          <w:rFonts w:eastAsia="方正楷体_GBK"/>
          <w:kern w:val="0"/>
          <w:sz w:val="30"/>
          <w:szCs w:val="30"/>
        </w:rPr>
      </w:pPr>
      <w:r>
        <w:rPr>
          <w:rFonts w:eastAsia="方正楷体_GBK"/>
          <w:kern w:val="0"/>
          <w:sz w:val="30"/>
          <w:szCs w:val="30"/>
        </w:rPr>
        <w:t xml:space="preserve">1.7 </w:t>
      </w:r>
      <w:r>
        <w:rPr>
          <w:rFonts w:hint="eastAsia" w:eastAsia="方正楷体_GBK" w:cs="方正楷体_GBK"/>
          <w:kern w:val="0"/>
          <w:sz w:val="30"/>
          <w:szCs w:val="30"/>
        </w:rPr>
        <w:t>改扩建日期、改扩建项目说明（如适用）</w:t>
      </w:r>
      <w:r>
        <w:rPr>
          <w:rFonts w:eastAsia="方正楷体_GBK" w:cs="方正楷体_GBK"/>
          <w:kern w:val="0"/>
          <w:sz w:val="30"/>
          <w:szCs w:val="30"/>
        </w:rPr>
        <w:t>：</w:t>
      </w:r>
    </w:p>
    <w:p>
      <w:pPr>
        <w:autoSpaceDE w:val="0"/>
        <w:autoSpaceDN w:val="0"/>
        <w:jc w:val="left"/>
        <w:rPr>
          <w:rFonts w:eastAsia="方正楷体_GBK"/>
          <w:kern w:val="0"/>
          <w:sz w:val="30"/>
          <w:szCs w:val="30"/>
        </w:rPr>
      </w:pPr>
    </w:p>
    <w:p>
      <w:pPr>
        <w:pStyle w:val="34"/>
        <w:autoSpaceDE w:val="0"/>
        <w:autoSpaceDN w:val="0"/>
        <w:jc w:val="left"/>
        <w:rPr>
          <w:rFonts w:eastAsia="方正楷体_GBK"/>
          <w:kern w:val="0"/>
          <w:sz w:val="30"/>
          <w:szCs w:val="30"/>
        </w:rPr>
      </w:pPr>
      <w:r>
        <w:rPr>
          <w:rFonts w:eastAsia="方正楷体_GBK" w:cs="方正楷体_GBK"/>
          <w:kern w:val="0"/>
          <w:sz w:val="30"/>
          <w:szCs w:val="30"/>
        </w:rPr>
        <w:t>1.8 生产类型</w:t>
      </w:r>
      <w:r>
        <w:rPr>
          <w:rFonts w:eastAsia="方正楷体_GBK"/>
          <w:kern w:val="0"/>
          <w:sz w:val="30"/>
          <w:szCs w:val="30"/>
        </w:rPr>
        <w:t>：</w:t>
      </w:r>
    </w:p>
    <w:p>
      <w:pPr>
        <w:rPr>
          <w:rFonts w:ascii="方正仿宋_GBK"/>
          <w:kern w:val="0"/>
          <w:sz w:val="30"/>
          <w:szCs w:val="30"/>
        </w:rPr>
      </w:pPr>
      <w:r>
        <w:rPr>
          <w:rFonts w:ascii="方正仿宋_GBK" w:cs="方正仿宋_GBK"/>
          <w:kern w:val="0"/>
          <w:sz w:val="30"/>
          <w:szCs w:val="30"/>
        </w:rPr>
        <w:t xml:space="preserve">   </w:t>
      </w:r>
    </w:p>
    <w:p>
      <w:pPr>
        <w:autoSpaceDE w:val="0"/>
        <w:autoSpaceDN w:val="0"/>
        <w:jc w:val="left"/>
        <w:rPr>
          <w:rFonts w:eastAsia="方正楷体_GBK"/>
          <w:kern w:val="0"/>
          <w:sz w:val="30"/>
          <w:szCs w:val="30"/>
        </w:rPr>
      </w:pPr>
      <w:r>
        <w:rPr>
          <w:rFonts w:eastAsia="方正楷体_GBK"/>
          <w:kern w:val="0"/>
          <w:sz w:val="30"/>
          <w:szCs w:val="30"/>
        </w:rPr>
        <w:t xml:space="preserve">1.9 </w:t>
      </w:r>
      <w:r>
        <w:rPr>
          <w:rFonts w:hint="eastAsia" w:eastAsia="方正楷体_GBK" w:cs="方正楷体_GBK"/>
          <w:kern w:val="0"/>
          <w:sz w:val="30"/>
          <w:szCs w:val="30"/>
        </w:rPr>
        <w:t>生产的产品种类</w:t>
      </w:r>
      <w:r>
        <w:rPr>
          <w:rFonts w:eastAsia="方正楷体_GBK"/>
          <w:kern w:val="0"/>
          <w:sz w:val="30"/>
          <w:szCs w:val="30"/>
        </w:rPr>
        <w:t xml:space="preserve"> ： </w:t>
      </w:r>
    </w:p>
    <w:p>
      <w:pPr>
        <w:autoSpaceDE w:val="0"/>
        <w:autoSpaceDN w:val="0"/>
        <w:jc w:val="left"/>
        <w:rPr>
          <w:rFonts w:eastAsia="方正楷体_GBK"/>
          <w:kern w:val="0"/>
          <w:sz w:val="30"/>
          <w:szCs w:val="30"/>
        </w:rPr>
      </w:pPr>
      <w:r>
        <w:rPr>
          <w:rFonts w:hint="eastAsia" w:eastAsia="方正楷体_GBK" w:cs="方正仿宋_GBK"/>
          <w:kern w:val="0"/>
          <w:sz w:val="30"/>
          <w:szCs w:val="30"/>
        </w:rPr>
        <w:t>请在复选框内打钩。如选择“其他”，请列明具体种类。</w:t>
      </w:r>
    </w:p>
    <w:p>
      <w:pPr>
        <w:autoSpaceDE w:val="0"/>
        <w:autoSpaceDN w:val="0"/>
        <w:jc w:val="left"/>
        <w:rPr>
          <w:rFonts w:eastAsia="方正楷体_GBK"/>
          <w:kern w:val="0"/>
          <w:sz w:val="30"/>
          <w:szCs w:val="30"/>
        </w:rPr>
      </w:pPr>
      <w:r>
        <w:rPr>
          <w:rFonts w:hint="eastAsia" w:eastAsia="方正楷体_GBK" w:cs="方正仿宋_GBK"/>
          <w:kern w:val="0"/>
          <w:sz w:val="30"/>
          <w:szCs w:val="30"/>
        </w:rPr>
        <w:t>□鲜蛋</w:t>
      </w:r>
      <w:r>
        <w:rPr>
          <w:rFonts w:eastAsia="方正楷体_GBK" w:cs="方正仿宋_GBK"/>
          <w:kern w:val="0"/>
          <w:sz w:val="30"/>
          <w:szCs w:val="30"/>
        </w:rPr>
        <w:t xml:space="preserve">  </w:t>
      </w:r>
      <w:r>
        <w:rPr>
          <w:rFonts w:hint="eastAsia" w:eastAsia="方正楷体_GBK" w:cs="方正仿宋_GBK"/>
          <w:kern w:val="0"/>
          <w:sz w:val="30"/>
          <w:szCs w:val="30"/>
        </w:rPr>
        <w:t>□干蛋制品</w:t>
      </w:r>
      <w:r>
        <w:rPr>
          <w:rFonts w:eastAsia="方正楷体_GBK" w:cs="方正仿宋_GBK"/>
          <w:kern w:val="0"/>
          <w:sz w:val="30"/>
          <w:szCs w:val="30"/>
        </w:rPr>
        <w:t xml:space="preserve">  </w:t>
      </w:r>
      <w:r>
        <w:rPr>
          <w:rFonts w:hint="eastAsia" w:eastAsia="方正楷体_GBK" w:cs="方正仿宋_GBK"/>
          <w:kern w:val="0"/>
          <w:sz w:val="30"/>
          <w:szCs w:val="30"/>
        </w:rPr>
        <w:t>□液蛋制品</w:t>
      </w:r>
      <w:r>
        <w:rPr>
          <w:rFonts w:eastAsia="方正楷体_GBK" w:cs="方正仿宋_GBK"/>
          <w:kern w:val="0"/>
          <w:sz w:val="30"/>
          <w:szCs w:val="30"/>
        </w:rPr>
        <w:t xml:space="preserve">  </w:t>
      </w:r>
      <w:r>
        <w:rPr>
          <w:rFonts w:hint="eastAsia" w:eastAsia="方正楷体_GBK" w:cs="方正仿宋_GBK"/>
          <w:kern w:val="0"/>
          <w:sz w:val="30"/>
          <w:szCs w:val="30"/>
        </w:rPr>
        <w:t>□冰蛋制品</w:t>
      </w:r>
      <w:r>
        <w:rPr>
          <w:rFonts w:eastAsia="方正楷体_GBK" w:cs="方正仿宋_GBK"/>
          <w:kern w:val="0"/>
          <w:sz w:val="30"/>
          <w:szCs w:val="30"/>
        </w:rPr>
        <w:t xml:space="preserve">             </w:t>
      </w:r>
      <w:r>
        <w:rPr>
          <w:rFonts w:hint="eastAsia" w:eastAsia="方正楷体_GBK" w:cs="方正仿宋_GBK"/>
          <w:kern w:val="0"/>
          <w:sz w:val="30"/>
          <w:szCs w:val="30"/>
        </w:rPr>
        <w:t>□再制蛋</w:t>
      </w:r>
      <w:r>
        <w:rPr>
          <w:rFonts w:eastAsia="方正楷体_GBK" w:cs="方正仿宋_GBK"/>
          <w:kern w:val="0"/>
          <w:sz w:val="30"/>
          <w:szCs w:val="30"/>
        </w:rPr>
        <w:t xml:space="preserve">   </w:t>
      </w:r>
      <w:r>
        <w:rPr>
          <w:rFonts w:hint="eastAsia" w:eastAsia="方正楷体_GBK" w:cs="方正仿宋_GBK"/>
          <w:kern w:val="0"/>
          <w:sz w:val="30"/>
          <w:szCs w:val="30"/>
        </w:rPr>
        <w:t>□调制蛋制品</w:t>
      </w:r>
      <w:r>
        <w:rPr>
          <w:rFonts w:eastAsia="方正楷体_GBK" w:cs="方正仿宋_GBK"/>
          <w:kern w:val="0"/>
          <w:sz w:val="30"/>
          <w:szCs w:val="30"/>
        </w:rPr>
        <w:t xml:space="preserve">    </w:t>
      </w:r>
      <w:r>
        <w:rPr>
          <w:rFonts w:hint="eastAsia" w:eastAsia="方正楷体_GBK" w:cs="方正仿宋_GBK"/>
          <w:kern w:val="0"/>
          <w:sz w:val="30"/>
          <w:szCs w:val="30"/>
        </w:rPr>
        <w:t>□全蛋液</w:t>
      </w:r>
      <w:r>
        <w:rPr>
          <w:rFonts w:eastAsia="方正楷体_GBK" w:cs="方正仿宋_GBK"/>
          <w:kern w:val="0"/>
          <w:sz w:val="30"/>
          <w:szCs w:val="30"/>
        </w:rPr>
        <w:t xml:space="preserve">         </w:t>
      </w:r>
      <w:r>
        <w:rPr>
          <w:rFonts w:hint="eastAsia" w:eastAsia="方正楷体_GBK" w:cs="方正仿宋_GBK"/>
          <w:kern w:val="0"/>
          <w:sz w:val="30"/>
          <w:szCs w:val="30"/>
        </w:rPr>
        <w:t>□蛋黄液</w:t>
      </w:r>
    </w:p>
    <w:p>
      <w:pPr>
        <w:autoSpaceDE w:val="0"/>
        <w:autoSpaceDN w:val="0"/>
        <w:jc w:val="left"/>
        <w:rPr>
          <w:rFonts w:eastAsia="方正楷体_GBK"/>
          <w:kern w:val="0"/>
          <w:sz w:val="30"/>
          <w:szCs w:val="30"/>
        </w:rPr>
      </w:pPr>
      <w:r>
        <w:rPr>
          <w:rFonts w:hint="eastAsia" w:eastAsia="方正楷体_GBK" w:cs="方正仿宋_GBK"/>
          <w:kern w:val="0"/>
          <w:sz w:val="30"/>
          <w:szCs w:val="30"/>
        </w:rPr>
        <w:t>□蛋白液</w:t>
      </w:r>
      <w:r>
        <w:rPr>
          <w:rFonts w:eastAsia="方正楷体_GBK" w:cs="方正仿宋_GBK"/>
          <w:kern w:val="0"/>
          <w:sz w:val="30"/>
          <w:szCs w:val="30"/>
        </w:rPr>
        <w:t xml:space="preserve">   </w:t>
      </w:r>
      <w:r>
        <w:rPr>
          <w:rFonts w:hint="eastAsia" w:eastAsia="方正楷体_GBK" w:cs="方正仿宋_GBK"/>
          <w:kern w:val="0"/>
          <w:sz w:val="30"/>
          <w:szCs w:val="30"/>
        </w:rPr>
        <w:t>□全蛋粉</w:t>
      </w:r>
      <w:r>
        <w:rPr>
          <w:rFonts w:eastAsia="方正楷体_GBK" w:cs="方正仿宋_GBK"/>
          <w:kern w:val="0"/>
          <w:sz w:val="30"/>
          <w:szCs w:val="30"/>
        </w:rPr>
        <w:t xml:space="preserve">        </w:t>
      </w:r>
      <w:r>
        <w:rPr>
          <w:rFonts w:hint="eastAsia" w:eastAsia="方正楷体_GBK" w:cs="方正仿宋_GBK"/>
          <w:kern w:val="0"/>
          <w:sz w:val="30"/>
          <w:szCs w:val="30"/>
        </w:rPr>
        <w:t>□蛋黄粉</w:t>
      </w:r>
      <w:r>
        <w:rPr>
          <w:rFonts w:eastAsia="方正楷体_GBK" w:cs="方正仿宋_GBK"/>
          <w:kern w:val="0"/>
          <w:sz w:val="30"/>
          <w:szCs w:val="30"/>
        </w:rPr>
        <w:t xml:space="preserve">         </w:t>
      </w:r>
      <w:r>
        <w:rPr>
          <w:rFonts w:hint="eastAsia" w:eastAsia="方正楷体_GBK" w:cs="方正仿宋_GBK"/>
          <w:kern w:val="0"/>
          <w:sz w:val="30"/>
          <w:szCs w:val="30"/>
        </w:rPr>
        <w:t>□蛋白粉</w:t>
      </w:r>
    </w:p>
    <w:p>
      <w:pPr>
        <w:autoSpaceDE w:val="0"/>
        <w:autoSpaceDN w:val="0"/>
        <w:jc w:val="left"/>
        <w:rPr>
          <w:rFonts w:eastAsia="方正楷体_GBK" w:cs="方正仿宋_GBK"/>
          <w:kern w:val="0"/>
          <w:sz w:val="30"/>
          <w:szCs w:val="30"/>
        </w:rPr>
      </w:pPr>
      <w:r>
        <w:rPr>
          <w:rFonts w:hint="eastAsia" w:eastAsia="方正楷体_GBK" w:cs="方正仿宋_GBK"/>
          <w:kern w:val="0"/>
          <w:sz w:val="30"/>
          <w:szCs w:val="30"/>
        </w:rPr>
        <w:t>□其他</w:t>
      </w:r>
      <w:r>
        <w:rPr>
          <w:rFonts w:eastAsia="方正楷体_GBK" w:cs="方正仿宋_GBK"/>
          <w:kern w:val="0"/>
          <w:sz w:val="30"/>
          <w:szCs w:val="30"/>
        </w:rPr>
        <w:t>_______</w:t>
      </w:r>
    </w:p>
    <w:p>
      <w:pPr>
        <w:autoSpaceDE w:val="0"/>
        <w:autoSpaceDN w:val="0"/>
        <w:ind w:firstLine="600" w:firstLineChars="200"/>
        <w:jc w:val="left"/>
        <w:rPr>
          <w:rFonts w:eastAsia="方正楷体_GBK"/>
          <w:kern w:val="0"/>
          <w:sz w:val="30"/>
          <w:szCs w:val="30"/>
        </w:rPr>
      </w:pPr>
    </w:p>
    <w:p>
      <w:pPr>
        <w:pStyle w:val="5"/>
        <w:rPr>
          <w:rFonts w:ascii="Times New Roman" w:hAnsi="Times New Roman" w:eastAsia="方正楷体_GBK" w:cs="Times New Roman"/>
          <w:kern w:val="0"/>
          <w:sz w:val="30"/>
          <w:szCs w:val="30"/>
        </w:rPr>
      </w:pPr>
      <w:r>
        <w:rPr>
          <w:rFonts w:ascii="Times New Roman" w:hAnsi="Times New Roman" w:eastAsia="方正楷体_GBK" w:cs="Times New Roman"/>
          <w:kern w:val="0"/>
          <w:sz w:val="30"/>
          <w:szCs w:val="30"/>
        </w:rPr>
        <w:t xml:space="preserve">1.10 </w:t>
      </w:r>
      <w:r>
        <w:rPr>
          <w:rFonts w:hint="eastAsia" w:ascii="Times New Roman" w:hAnsi="Times New Roman" w:eastAsia="方正楷体_GBK" w:cs="方正楷体_GBK"/>
          <w:kern w:val="0"/>
          <w:sz w:val="30"/>
          <w:szCs w:val="30"/>
        </w:rPr>
        <w:t>近两年出口贸易情况（已出口的国家或地区，对应出口产品品种）</w:t>
      </w:r>
      <w:r>
        <w:rPr>
          <w:rFonts w:ascii="Times New Roman" w:hAnsi="Times New Roman" w:eastAsia="方正楷体_GBK" w:cs="方正楷体_GBK"/>
          <w:kern w:val="0"/>
          <w:sz w:val="30"/>
          <w:szCs w:val="30"/>
        </w:rPr>
        <w:t>。</w:t>
      </w:r>
    </w:p>
    <w:p>
      <w:pPr>
        <w:pStyle w:val="5"/>
        <w:rPr>
          <w:rFonts w:ascii="Times New Roman" w:hAnsi="Times New Roman" w:eastAsia="方正楷体_GBK" w:cs="Times New Roman"/>
          <w:kern w:val="0"/>
          <w:sz w:val="30"/>
          <w:szCs w:val="30"/>
        </w:rPr>
      </w:pPr>
    </w:p>
    <w:p>
      <w:pPr>
        <w:pStyle w:val="5"/>
        <w:rPr>
          <w:rFonts w:ascii="Times New Roman" w:hAnsi="Times New Roman" w:eastAsia="方正楷体_GBK" w:cs="Times New Roman"/>
          <w:kern w:val="0"/>
          <w:sz w:val="30"/>
          <w:szCs w:val="30"/>
        </w:rPr>
      </w:pPr>
      <w:r>
        <w:rPr>
          <w:rFonts w:ascii="Times New Roman" w:hAnsi="Times New Roman" w:eastAsia="方正楷体_GBK" w:cs="Times New Roman"/>
          <w:kern w:val="0"/>
          <w:sz w:val="30"/>
          <w:szCs w:val="30"/>
        </w:rPr>
        <w:t xml:space="preserve">1.11 </w:t>
      </w:r>
      <w:r>
        <w:rPr>
          <w:rFonts w:hint="eastAsia" w:ascii="Times New Roman" w:hAnsi="Times New Roman" w:eastAsia="方正楷体_GBK" w:cs="方正楷体_GBK"/>
          <w:kern w:val="0"/>
          <w:sz w:val="30"/>
          <w:szCs w:val="30"/>
        </w:rPr>
        <w:t>拟对华注册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>/</w:t>
      </w:r>
      <w:r>
        <w:rPr>
          <w:rFonts w:ascii="Times New Roman" w:hAnsi="Times New Roman" w:eastAsia="方正楷体_GBK" w:cs="方正楷体_GBK"/>
          <w:kern w:val="0"/>
          <w:sz w:val="30"/>
          <w:szCs w:val="30"/>
        </w:rPr>
        <w:t>新增</w:t>
      </w:r>
      <w:r>
        <w:rPr>
          <w:rFonts w:hint="eastAsia" w:ascii="Times New Roman" w:hAnsi="Times New Roman" w:eastAsia="方正楷体_GBK" w:cs="方正楷体_GBK"/>
          <w:kern w:val="0"/>
          <w:sz w:val="30"/>
          <w:szCs w:val="30"/>
        </w:rPr>
        <w:t>的产品（详细列明拟输华产品具体品种，提供产品照片）</w:t>
      </w:r>
      <w:r>
        <w:rPr>
          <w:rFonts w:ascii="Times New Roman" w:hAnsi="Times New Roman" w:eastAsia="方正楷体_GBK" w:cs="方正楷体_GBK"/>
          <w:kern w:val="0"/>
          <w:sz w:val="30"/>
          <w:szCs w:val="30"/>
        </w:rPr>
        <w:t>。</w:t>
      </w:r>
    </w:p>
    <w:p>
      <w:pPr>
        <w:pStyle w:val="5"/>
        <w:ind w:firstLine="600" w:firstLineChars="200"/>
        <w:rPr>
          <w:rFonts w:ascii="Times New Roman" w:hAnsi="Times New Roman" w:eastAsia="方正楷体_GBK" w:cs="Times New Roman"/>
          <w:kern w:val="0"/>
          <w:sz w:val="30"/>
          <w:szCs w:val="30"/>
        </w:rPr>
      </w:pPr>
    </w:p>
    <w:p>
      <w:pPr>
        <w:autoSpaceDE w:val="0"/>
        <w:autoSpaceDN w:val="0"/>
        <w:jc w:val="left"/>
        <w:rPr>
          <w:rFonts w:eastAsia="方正楷体_GBK"/>
          <w:kern w:val="0"/>
          <w:sz w:val="30"/>
          <w:szCs w:val="30"/>
        </w:rPr>
      </w:pPr>
      <w:r>
        <w:rPr>
          <w:rFonts w:eastAsia="方正楷体_GBK"/>
          <w:kern w:val="0"/>
          <w:sz w:val="30"/>
          <w:szCs w:val="30"/>
        </w:rPr>
        <w:t xml:space="preserve">1.12 </w:t>
      </w:r>
      <w:r>
        <w:rPr>
          <w:rFonts w:hint="eastAsia" w:eastAsia="方正楷体_GBK" w:cs="方正楷体_GBK"/>
          <w:kern w:val="0"/>
          <w:sz w:val="30"/>
          <w:szCs w:val="30"/>
        </w:rPr>
        <w:t>已获对华注册资格时间、已批准出口产品种类（如适用）</w:t>
      </w:r>
      <w:r>
        <w:rPr>
          <w:rFonts w:eastAsia="方正楷体_GBK"/>
          <w:kern w:val="0"/>
          <w:sz w:val="30"/>
          <w:szCs w:val="30"/>
        </w:rPr>
        <w:t>。</w:t>
      </w:r>
    </w:p>
    <w:p>
      <w:pPr>
        <w:pStyle w:val="5"/>
        <w:rPr>
          <w:rFonts w:ascii="Times New Roman" w:hAnsi="Times New Roman" w:eastAsia="方正楷体_GBK" w:cs="Times New Roman"/>
          <w:kern w:val="0"/>
          <w:sz w:val="30"/>
          <w:szCs w:val="30"/>
        </w:rPr>
      </w:pPr>
    </w:p>
    <w:p>
      <w:pPr>
        <w:pStyle w:val="5"/>
        <w:rPr>
          <w:rFonts w:ascii="Times New Roman" w:hAnsi="Times New Roman" w:eastAsia="方正楷体_GBK" w:cs="Times New Roman"/>
          <w:kern w:val="0"/>
          <w:sz w:val="30"/>
          <w:szCs w:val="30"/>
        </w:rPr>
      </w:pPr>
      <w:r>
        <w:rPr>
          <w:rFonts w:ascii="Times New Roman" w:hAnsi="Times New Roman" w:eastAsia="方正楷体_GBK" w:cs="Times New Roman"/>
          <w:kern w:val="0"/>
          <w:sz w:val="30"/>
          <w:szCs w:val="30"/>
        </w:rPr>
        <w:t xml:space="preserve">1.13 </w:t>
      </w:r>
      <w:r>
        <w:rPr>
          <w:rFonts w:hint="eastAsia" w:ascii="Times New Roman" w:hAnsi="Times New Roman" w:eastAsia="方正楷体_GBK" w:cs="方正楷体_GBK"/>
          <w:kern w:val="0"/>
          <w:sz w:val="30"/>
          <w:szCs w:val="30"/>
        </w:rPr>
        <w:t>生产能力</w:t>
      </w:r>
      <w:r>
        <w:rPr>
          <w:rFonts w:ascii="Times New Roman" w:hAnsi="Times New Roman" w:eastAsia="方正楷体_GBK" w:cs="方正楷体_GBK"/>
          <w:kern w:val="0"/>
          <w:sz w:val="30"/>
          <w:szCs w:val="30"/>
        </w:rPr>
        <w:t>：</w:t>
      </w:r>
    </w:p>
    <w:p>
      <w:pPr>
        <w:pStyle w:val="5"/>
        <w:rPr>
          <w:rFonts w:ascii="Times New Roman" w:hAnsi="Times New Roman" w:eastAsia="方正楷体_GBK" w:cs="Times New Roman"/>
          <w:kern w:val="0"/>
          <w:sz w:val="30"/>
          <w:szCs w:val="30"/>
        </w:rPr>
      </w:pPr>
      <w:r>
        <w:rPr>
          <w:rFonts w:hint="eastAsia" w:ascii="Times New Roman" w:hAnsi="Times New Roman" w:eastAsia="方正楷体_GBK" w:cs="方正楷体_GBK"/>
          <w:kern w:val="0"/>
          <w:sz w:val="30"/>
          <w:szCs w:val="30"/>
        </w:rPr>
        <w:t>加工能力：</w:t>
      </w:r>
      <w:r>
        <w:rPr>
          <w:rFonts w:ascii="Times New Roman" w:hAnsi="Times New Roman" w:eastAsia="方正楷体_GBK" w:cs="Times New Roman"/>
          <w:kern w:val="0"/>
          <w:sz w:val="30"/>
          <w:szCs w:val="30"/>
          <w:u w:val="single"/>
        </w:rPr>
        <w:t xml:space="preserve">       </w:t>
      </w:r>
      <w:r>
        <w:rPr>
          <w:rFonts w:hint="eastAsia" w:ascii="Times New Roman" w:hAnsi="Times New Roman" w:eastAsia="方正楷体_GBK" w:cs="方正楷体_GBK"/>
          <w:kern w:val="0"/>
          <w:sz w:val="30"/>
          <w:szCs w:val="30"/>
        </w:rPr>
        <w:t>（千克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>/</w:t>
      </w:r>
      <w:r>
        <w:rPr>
          <w:rFonts w:ascii="Times New Roman" w:hAnsi="Times New Roman" w:eastAsia="方正楷体_GBK" w:cs="方正楷体_GBK"/>
          <w:kern w:val="0"/>
          <w:sz w:val="30"/>
          <w:szCs w:val="30"/>
        </w:rPr>
        <w:t>天</w:t>
      </w:r>
      <w:r>
        <w:rPr>
          <w:rFonts w:hint="eastAsia" w:ascii="Times New Roman" w:hAnsi="Times New Roman" w:eastAsia="方正楷体_GBK" w:cs="方正楷体_GBK"/>
          <w:kern w:val="0"/>
          <w:sz w:val="30"/>
          <w:szCs w:val="30"/>
        </w:rPr>
        <w:t>）；每年工作天数（天）：</w:t>
      </w:r>
      <w:r>
        <w:rPr>
          <w:rFonts w:ascii="Times New Roman" w:hAnsi="Times New Roman" w:eastAsia="方正楷体_GBK" w:cs="Times New Roman"/>
          <w:kern w:val="0"/>
          <w:sz w:val="30"/>
          <w:szCs w:val="30"/>
          <w:u w:val="single"/>
        </w:rPr>
        <w:t xml:space="preserve">   </w:t>
      </w:r>
      <w:r>
        <w:rPr>
          <w:rFonts w:ascii="Times New Roman" w:hAnsi="Times New Roman" w:eastAsia="方正楷体_GBK" w:cs="方正楷体_GBK"/>
          <w:kern w:val="0"/>
          <w:sz w:val="30"/>
          <w:szCs w:val="30"/>
          <w:u w:val="single"/>
        </w:rPr>
        <w:t>。</w:t>
      </w:r>
    </w:p>
    <w:p>
      <w:pPr>
        <w:pStyle w:val="5"/>
        <w:rPr>
          <w:rFonts w:ascii="Times New Roman" w:hAnsi="Times New Roman" w:eastAsia="方正楷体_GBK" w:cs="Times New Roman"/>
          <w:kern w:val="0"/>
          <w:sz w:val="30"/>
          <w:szCs w:val="30"/>
        </w:rPr>
      </w:pPr>
    </w:p>
    <w:p>
      <w:pPr>
        <w:pStyle w:val="5"/>
        <w:rPr>
          <w:rFonts w:ascii="Times New Roman" w:hAnsi="Times New Roman" w:eastAsia="方正楷体_GBK" w:cs="Times New Roman"/>
          <w:kern w:val="0"/>
          <w:sz w:val="30"/>
          <w:szCs w:val="30"/>
        </w:rPr>
      </w:pPr>
      <w:r>
        <w:rPr>
          <w:rFonts w:ascii="Times New Roman" w:hAnsi="Times New Roman" w:eastAsia="方正楷体_GBK" w:cs="Times New Roman"/>
          <w:kern w:val="0"/>
          <w:sz w:val="30"/>
          <w:szCs w:val="30"/>
        </w:rPr>
        <w:t xml:space="preserve">1.14 </w:t>
      </w:r>
      <w:r>
        <w:rPr>
          <w:rFonts w:hint="eastAsia" w:ascii="Times New Roman" w:hAnsi="Times New Roman" w:eastAsia="方正楷体_GBK" w:cs="方正楷体_GBK"/>
          <w:kern w:val="0"/>
          <w:sz w:val="30"/>
          <w:szCs w:val="30"/>
        </w:rPr>
        <w:t>制冷及贮存能力（如适用）</w:t>
      </w:r>
      <w:r>
        <w:rPr>
          <w:rFonts w:ascii="Times New Roman" w:hAnsi="Times New Roman" w:eastAsia="方正楷体_GBK" w:cs="方正楷体_GBK"/>
          <w:kern w:val="0"/>
          <w:sz w:val="30"/>
          <w:szCs w:val="30"/>
        </w:rPr>
        <w:t>：</w:t>
      </w:r>
    </w:p>
    <w:p>
      <w:pPr>
        <w:pStyle w:val="5"/>
        <w:rPr>
          <w:rFonts w:ascii="Times New Roman" w:hAnsi="Times New Roman" w:eastAsia="方正楷体_GBK" w:cs="Times New Roman"/>
          <w:kern w:val="0"/>
          <w:sz w:val="30"/>
          <w:szCs w:val="30"/>
        </w:rPr>
      </w:pPr>
      <w:r>
        <w:rPr>
          <w:rFonts w:hint="eastAsia" w:ascii="Times New Roman" w:hAnsi="Times New Roman" w:eastAsia="方正楷体_GBK" w:cs="方正楷体_GBK"/>
          <w:kern w:val="0"/>
          <w:sz w:val="30"/>
          <w:szCs w:val="30"/>
        </w:rPr>
        <w:t>制冰能力</w:t>
      </w:r>
      <w:r>
        <w:rPr>
          <w:rFonts w:ascii="Times New Roman" w:hAnsi="Times New Roman" w:eastAsia="方正楷体_GBK" w:cs="Times New Roman"/>
          <w:kern w:val="0"/>
          <w:sz w:val="30"/>
          <w:szCs w:val="30"/>
          <w:u w:val="single"/>
        </w:rPr>
        <w:t xml:space="preserve">      </w:t>
      </w:r>
      <w:r>
        <w:rPr>
          <w:rFonts w:hint="eastAsia" w:ascii="Times New Roman" w:hAnsi="Times New Roman" w:eastAsia="方正楷体_GBK" w:cs="方正楷体_GBK"/>
          <w:kern w:val="0"/>
          <w:sz w:val="30"/>
          <w:szCs w:val="30"/>
        </w:rPr>
        <w:t>吨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>/</w:t>
      </w:r>
      <w:r>
        <w:rPr>
          <w:rFonts w:hint="eastAsia" w:ascii="Times New Roman" w:hAnsi="Times New Roman" w:eastAsia="方正楷体_GBK" w:cs="方正楷体_GBK"/>
          <w:kern w:val="0"/>
          <w:sz w:val="30"/>
          <w:szCs w:val="30"/>
        </w:rPr>
        <w:t>天；</w:t>
      </w:r>
    </w:p>
    <w:p>
      <w:pPr>
        <w:pStyle w:val="5"/>
        <w:rPr>
          <w:rFonts w:ascii="Times New Roman" w:hAnsi="Times New Roman" w:eastAsia="方正楷体_GBK" w:cs="Times New Roman"/>
          <w:kern w:val="0"/>
          <w:sz w:val="30"/>
          <w:szCs w:val="30"/>
        </w:rPr>
      </w:pPr>
      <w:r>
        <w:rPr>
          <w:rFonts w:hint="eastAsia" w:ascii="Times New Roman" w:hAnsi="Times New Roman" w:eastAsia="方正楷体_GBK" w:cs="方正楷体_GBK"/>
          <w:kern w:val="0"/>
          <w:sz w:val="30"/>
          <w:szCs w:val="30"/>
        </w:rPr>
        <w:t>冷藏库（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>0-4</w:t>
      </w:r>
      <w:r>
        <w:rPr>
          <w:rFonts w:hint="eastAsia" w:ascii="Times New Roman" w:hAnsi="Times New Roman" w:eastAsia="方正楷体_GBK" w:cs="方正楷体_GBK"/>
          <w:kern w:val="0"/>
          <w:sz w:val="30"/>
          <w:szCs w:val="30"/>
        </w:rPr>
        <w:t>℃）数量</w:t>
      </w:r>
      <w:r>
        <w:rPr>
          <w:rFonts w:ascii="Times New Roman" w:hAnsi="Times New Roman" w:eastAsia="方正楷体_GBK" w:cs="Times New Roman"/>
          <w:kern w:val="0"/>
          <w:sz w:val="30"/>
          <w:szCs w:val="30"/>
          <w:u w:val="single"/>
        </w:rPr>
        <w:t xml:space="preserve">      </w:t>
      </w:r>
      <w:r>
        <w:rPr>
          <w:rFonts w:hint="eastAsia" w:ascii="Times New Roman" w:hAnsi="Times New Roman" w:eastAsia="方正楷体_GBK" w:cs="方正楷体_GBK"/>
          <w:kern w:val="0"/>
          <w:sz w:val="30"/>
          <w:szCs w:val="30"/>
        </w:rPr>
        <w:t>个，冷藏库容量</w:t>
      </w:r>
      <w:r>
        <w:rPr>
          <w:rFonts w:ascii="Times New Roman" w:hAnsi="Times New Roman" w:eastAsia="方正楷体_GBK" w:cs="Times New Roman"/>
          <w:kern w:val="0"/>
          <w:sz w:val="30"/>
          <w:szCs w:val="30"/>
          <w:u w:val="single"/>
        </w:rPr>
        <w:t xml:space="preserve">   </w:t>
      </w:r>
      <w:r>
        <w:rPr>
          <w:rFonts w:hint="eastAsia" w:ascii="Times New Roman" w:hAnsi="Times New Roman" w:eastAsia="方正楷体_GBK" w:cs="方正楷体_GBK"/>
          <w:kern w:val="0"/>
          <w:sz w:val="30"/>
          <w:szCs w:val="30"/>
        </w:rPr>
        <w:t>立方米；</w:t>
      </w:r>
    </w:p>
    <w:p>
      <w:pPr>
        <w:pStyle w:val="5"/>
        <w:rPr>
          <w:rFonts w:ascii="Times New Roman" w:hAnsi="Times New Roman" w:eastAsia="方正楷体_GBK" w:cs="Times New Roman"/>
          <w:kern w:val="0"/>
          <w:sz w:val="30"/>
          <w:szCs w:val="30"/>
        </w:rPr>
      </w:pPr>
      <w:r>
        <w:rPr>
          <w:rFonts w:hint="eastAsia" w:ascii="Times New Roman" w:hAnsi="Times New Roman" w:eastAsia="方正楷体_GBK" w:cs="方正楷体_GBK"/>
          <w:kern w:val="0"/>
          <w:sz w:val="30"/>
          <w:szCs w:val="30"/>
        </w:rPr>
        <w:t>冷冻库（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>-18</w:t>
      </w:r>
      <w:r>
        <w:rPr>
          <w:rFonts w:hint="eastAsia" w:ascii="Times New Roman" w:hAnsi="Times New Roman" w:eastAsia="方正楷体_GBK" w:cs="方正楷体_GBK"/>
          <w:kern w:val="0"/>
          <w:sz w:val="30"/>
          <w:szCs w:val="30"/>
        </w:rPr>
        <w:t>℃）数量</w:t>
      </w:r>
      <w:r>
        <w:rPr>
          <w:rFonts w:ascii="Times New Roman" w:hAnsi="Times New Roman" w:eastAsia="方正楷体_GBK" w:cs="Times New Roman"/>
          <w:kern w:val="0"/>
          <w:sz w:val="30"/>
          <w:szCs w:val="30"/>
          <w:u w:val="single"/>
        </w:rPr>
        <w:t xml:space="preserve">      </w:t>
      </w:r>
      <w:r>
        <w:rPr>
          <w:rFonts w:hint="eastAsia" w:ascii="Times New Roman" w:hAnsi="Times New Roman" w:eastAsia="方正楷体_GBK" w:cs="方正楷体_GBK"/>
          <w:kern w:val="0"/>
          <w:sz w:val="30"/>
          <w:szCs w:val="30"/>
        </w:rPr>
        <w:t>个，冷冻库容量</w:t>
      </w:r>
      <w:r>
        <w:rPr>
          <w:rFonts w:ascii="Times New Roman" w:hAnsi="Times New Roman" w:eastAsia="方正楷体_GBK" w:cs="Times New Roman"/>
          <w:kern w:val="0"/>
          <w:sz w:val="30"/>
          <w:szCs w:val="30"/>
          <w:u w:val="single"/>
        </w:rPr>
        <w:t xml:space="preserve">      </w:t>
      </w:r>
      <w:r>
        <w:rPr>
          <w:rFonts w:hint="eastAsia" w:ascii="Times New Roman" w:hAnsi="Times New Roman" w:eastAsia="方正楷体_GBK" w:cs="方正楷体_GBK"/>
          <w:kern w:val="0"/>
          <w:sz w:val="30"/>
          <w:szCs w:val="30"/>
        </w:rPr>
        <w:t>立方米；</w:t>
      </w:r>
    </w:p>
    <w:p>
      <w:pPr>
        <w:pStyle w:val="5"/>
        <w:rPr>
          <w:rFonts w:ascii="Times New Roman" w:hAnsi="Times New Roman" w:eastAsia="方正楷体_GBK" w:cs="方正楷体_GBK"/>
          <w:kern w:val="0"/>
          <w:sz w:val="30"/>
          <w:szCs w:val="30"/>
        </w:rPr>
      </w:pPr>
      <w:r>
        <w:rPr>
          <w:rFonts w:hint="eastAsia" w:ascii="Times New Roman" w:hAnsi="Times New Roman" w:eastAsia="方正楷体_GBK" w:cs="方正楷体_GBK"/>
          <w:kern w:val="0"/>
          <w:sz w:val="30"/>
          <w:szCs w:val="30"/>
        </w:rPr>
        <w:t>常温库数量</w:t>
      </w:r>
      <w:r>
        <w:rPr>
          <w:rFonts w:ascii="Times New Roman" w:hAnsi="Times New Roman" w:eastAsia="方正楷体_GBK" w:cs="Times New Roman"/>
          <w:kern w:val="0"/>
          <w:sz w:val="30"/>
          <w:szCs w:val="30"/>
          <w:u w:val="single"/>
        </w:rPr>
        <w:t xml:space="preserve">      </w:t>
      </w:r>
      <w:r>
        <w:rPr>
          <w:rFonts w:hint="eastAsia" w:ascii="Times New Roman" w:hAnsi="Times New Roman" w:eastAsia="方正楷体_GBK" w:cs="方正楷体_GBK"/>
          <w:kern w:val="0"/>
          <w:sz w:val="30"/>
          <w:szCs w:val="30"/>
        </w:rPr>
        <w:t>个，常温库容量</w:t>
      </w:r>
      <w:r>
        <w:rPr>
          <w:rFonts w:ascii="Times New Roman" w:hAnsi="Times New Roman" w:eastAsia="方正楷体_GBK" w:cs="Times New Roman"/>
          <w:kern w:val="0"/>
          <w:sz w:val="30"/>
          <w:szCs w:val="30"/>
          <w:u w:val="single"/>
        </w:rPr>
        <w:t xml:space="preserve">      </w:t>
      </w:r>
      <w:r>
        <w:rPr>
          <w:rFonts w:hint="eastAsia" w:ascii="Times New Roman" w:hAnsi="Times New Roman" w:eastAsia="方正楷体_GBK" w:cs="方正楷体_GBK"/>
          <w:kern w:val="0"/>
          <w:sz w:val="30"/>
          <w:szCs w:val="30"/>
        </w:rPr>
        <w:t>立方米。</w:t>
      </w:r>
    </w:p>
    <w:p>
      <w:pPr>
        <w:pStyle w:val="5"/>
        <w:rPr>
          <w:rFonts w:ascii="Times New Roman" w:hAnsi="Times New Roman" w:eastAsia="方正楷体_GBK" w:cs="Times New Roman"/>
          <w:kern w:val="0"/>
          <w:sz w:val="30"/>
          <w:szCs w:val="30"/>
        </w:rPr>
      </w:pPr>
    </w:p>
    <w:p>
      <w:pPr>
        <w:pStyle w:val="5"/>
        <w:rPr>
          <w:rFonts w:ascii="Times New Roman" w:hAnsi="Times New Roman" w:eastAsia="方正楷体_GBK" w:cs="Times New Roman"/>
          <w:kern w:val="0"/>
          <w:sz w:val="30"/>
          <w:szCs w:val="30"/>
        </w:rPr>
      </w:pPr>
      <w:r>
        <w:rPr>
          <w:rFonts w:ascii="Times New Roman" w:hAnsi="Times New Roman" w:eastAsia="方正楷体_GBK" w:cs="Times New Roman"/>
          <w:kern w:val="0"/>
          <w:sz w:val="30"/>
          <w:szCs w:val="30"/>
        </w:rPr>
        <w:t xml:space="preserve">1.15 </w:t>
      </w:r>
      <w:r>
        <w:rPr>
          <w:rFonts w:hint="eastAsia" w:ascii="Times New Roman" w:hAnsi="Times New Roman" w:eastAsia="方正楷体_GBK" w:cs="方正楷体_GBK"/>
          <w:kern w:val="0"/>
          <w:sz w:val="30"/>
          <w:szCs w:val="30"/>
        </w:rPr>
        <w:t>生产加工用水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>：</w:t>
      </w:r>
    </w:p>
    <w:p>
      <w:pPr>
        <w:pStyle w:val="5"/>
        <w:rPr>
          <w:rFonts w:ascii="Times New Roman" w:hAnsi="Times New Roman" w:eastAsia="方正楷体_GBK" w:cs="Times New Roman"/>
          <w:kern w:val="0"/>
          <w:sz w:val="30"/>
          <w:szCs w:val="30"/>
        </w:rPr>
      </w:pPr>
      <w:r>
        <w:rPr>
          <w:rFonts w:hint="eastAsia" w:ascii="Times New Roman" w:hAnsi="Times New Roman" w:eastAsia="方正楷体_GBK" w:cs="方正楷体_GBK"/>
          <w:kern w:val="0"/>
          <w:sz w:val="30"/>
          <w:szCs w:val="30"/>
        </w:rPr>
        <w:t>水源：□公共用水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 xml:space="preserve">  </w:t>
      </w:r>
      <w:r>
        <w:rPr>
          <w:rFonts w:hint="eastAsia" w:ascii="Times New Roman" w:hAnsi="Times New Roman" w:eastAsia="方正楷体_GBK" w:cs="方正楷体_GBK"/>
          <w:kern w:val="0"/>
          <w:sz w:val="30"/>
          <w:szCs w:val="30"/>
        </w:rPr>
        <w:t>□企业自有水源</w:t>
      </w:r>
    </w:p>
    <w:p>
      <w:pPr>
        <w:pStyle w:val="5"/>
        <w:rPr>
          <w:rFonts w:ascii="Times New Roman" w:hAnsi="Times New Roman" w:eastAsia="方正楷体_GBK" w:cs="Times New Roman"/>
          <w:kern w:val="0"/>
          <w:sz w:val="30"/>
          <w:szCs w:val="30"/>
        </w:rPr>
      </w:pPr>
      <w:r>
        <w:rPr>
          <w:rFonts w:hint="eastAsia" w:ascii="Times New Roman" w:hAnsi="Times New Roman" w:eastAsia="方正楷体_GBK" w:cs="方正楷体_GBK"/>
          <w:kern w:val="0"/>
          <w:sz w:val="30"/>
          <w:szCs w:val="30"/>
        </w:rPr>
        <w:t>如果是企业自有水源，是否对水进行消毒处理：□是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 xml:space="preserve">   </w:t>
      </w:r>
      <w:r>
        <w:rPr>
          <w:rFonts w:hint="eastAsia" w:ascii="Times New Roman" w:hAnsi="Times New Roman" w:eastAsia="方正楷体_GBK" w:cs="方正楷体_GBK"/>
          <w:kern w:val="0"/>
          <w:sz w:val="30"/>
          <w:szCs w:val="30"/>
        </w:rPr>
        <w:t>□否</w:t>
      </w:r>
    </w:p>
    <w:p>
      <w:pPr>
        <w:pStyle w:val="5"/>
        <w:rPr>
          <w:rFonts w:ascii="Times New Roman" w:hAnsi="Times New Roman" w:eastAsia="方正楷体_GBK" w:cs="Times New Roman"/>
          <w:kern w:val="0"/>
          <w:sz w:val="30"/>
          <w:szCs w:val="30"/>
        </w:rPr>
      </w:pPr>
      <w:r>
        <w:rPr>
          <w:rFonts w:hint="eastAsia" w:ascii="Times New Roman" w:hAnsi="Times New Roman" w:eastAsia="方正楷体_GBK" w:cs="方正楷体_GBK"/>
          <w:kern w:val="0"/>
          <w:sz w:val="30"/>
          <w:szCs w:val="30"/>
        </w:rPr>
        <w:t>（如适用）</w:t>
      </w:r>
    </w:p>
    <w:p>
      <w:pPr>
        <w:pStyle w:val="5"/>
        <w:rPr>
          <w:rFonts w:ascii="Times New Roman" w:hAnsi="Times New Roman" w:eastAsia="方正楷体_GBK" w:cs="Times New Roman"/>
          <w:kern w:val="0"/>
          <w:sz w:val="30"/>
          <w:szCs w:val="30"/>
          <w:u w:val="single"/>
        </w:rPr>
      </w:pPr>
      <w:r>
        <w:rPr>
          <w:rFonts w:hint="eastAsia" w:ascii="Times New Roman" w:hAnsi="Times New Roman" w:eastAsia="方正楷体_GBK" w:cs="方正楷体_GBK"/>
          <w:kern w:val="0"/>
          <w:sz w:val="30"/>
          <w:szCs w:val="30"/>
        </w:rPr>
        <w:t>自有水源消毒处理方式：□加氯处理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 xml:space="preserve">  </w:t>
      </w:r>
      <w:r>
        <w:rPr>
          <w:rFonts w:hint="eastAsia" w:ascii="Times New Roman" w:hAnsi="Times New Roman" w:eastAsia="方正楷体_GBK" w:cs="方正楷体_GBK"/>
          <w:kern w:val="0"/>
          <w:sz w:val="30"/>
          <w:szCs w:val="30"/>
        </w:rPr>
        <w:t>□臭氧处理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 xml:space="preserve">  </w:t>
      </w:r>
      <w:r>
        <w:rPr>
          <w:rFonts w:hint="eastAsia" w:ascii="Times New Roman" w:hAnsi="Times New Roman" w:eastAsia="方正楷体_GBK" w:cs="方正楷体_GBK"/>
          <w:kern w:val="0"/>
          <w:sz w:val="30"/>
          <w:szCs w:val="30"/>
        </w:rPr>
        <w:t>□其他</w:t>
      </w:r>
      <w:r>
        <w:rPr>
          <w:rFonts w:ascii="Times New Roman" w:hAnsi="Times New Roman" w:eastAsia="方正楷体_GBK" w:cs="Times New Roman"/>
          <w:kern w:val="0"/>
          <w:sz w:val="30"/>
          <w:szCs w:val="30"/>
          <w:u w:val="single"/>
        </w:rPr>
        <w:t xml:space="preserve">      </w:t>
      </w:r>
    </w:p>
    <w:p>
      <w:pPr>
        <w:pStyle w:val="5"/>
        <w:rPr>
          <w:rFonts w:ascii="Times New Roman" w:hAnsi="Times New Roman" w:eastAsia="方正楷体_GBK" w:cs="方正楷体_GBK"/>
          <w:kern w:val="0"/>
          <w:sz w:val="30"/>
          <w:szCs w:val="30"/>
        </w:rPr>
      </w:pPr>
      <w:r>
        <w:rPr>
          <w:rFonts w:hint="eastAsia" w:ascii="Times New Roman" w:hAnsi="Times New Roman" w:eastAsia="方正楷体_GBK" w:cs="方正楷体_GBK"/>
          <w:kern w:val="0"/>
          <w:sz w:val="30"/>
          <w:szCs w:val="30"/>
        </w:rPr>
        <w:t>（如适用）</w:t>
      </w:r>
    </w:p>
    <w:p>
      <w:pPr>
        <w:pStyle w:val="5"/>
        <w:rPr>
          <w:rFonts w:ascii="Times New Roman" w:hAnsi="Times New Roman" w:eastAsia="方正楷体_GBK" w:cs="Times New Roman"/>
          <w:kern w:val="0"/>
          <w:sz w:val="30"/>
          <w:szCs w:val="30"/>
        </w:rPr>
      </w:pPr>
    </w:p>
    <w:p>
      <w:pPr>
        <w:pStyle w:val="5"/>
        <w:rPr>
          <w:rFonts w:ascii="Times New Roman" w:hAnsi="Times New Roman" w:eastAsia="方正楷体_GBK" w:cs="Times New Roman"/>
          <w:kern w:val="0"/>
          <w:sz w:val="30"/>
          <w:szCs w:val="30"/>
        </w:rPr>
      </w:pPr>
      <w:r>
        <w:rPr>
          <w:rFonts w:ascii="Times New Roman" w:hAnsi="Times New Roman" w:eastAsia="方正楷体_GBK" w:cs="Times New Roman"/>
          <w:kern w:val="0"/>
          <w:sz w:val="30"/>
          <w:szCs w:val="30"/>
        </w:rPr>
        <w:t xml:space="preserve">1.16 </w:t>
      </w:r>
      <w:r>
        <w:rPr>
          <w:rFonts w:hint="eastAsia" w:ascii="Times New Roman" w:hAnsi="Times New Roman" w:eastAsia="方正楷体_GBK" w:cs="方正楷体_GBK"/>
          <w:kern w:val="0"/>
          <w:sz w:val="30"/>
          <w:szCs w:val="30"/>
        </w:rPr>
        <w:t>人力资源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>：</w:t>
      </w:r>
    </w:p>
    <w:p>
      <w:pPr>
        <w:pStyle w:val="5"/>
        <w:rPr>
          <w:rFonts w:ascii="Times New Roman" w:hAnsi="Times New Roman" w:eastAsia="方正楷体_GBK" w:cs="Times New Roman"/>
          <w:kern w:val="0"/>
          <w:sz w:val="30"/>
          <w:szCs w:val="30"/>
        </w:rPr>
      </w:pPr>
      <w:r>
        <w:rPr>
          <w:rFonts w:hint="eastAsia" w:ascii="Times New Roman" w:hAnsi="Times New Roman" w:eastAsia="方正楷体_GBK" w:cs="方正楷体_GBK"/>
          <w:kern w:val="0"/>
          <w:sz w:val="30"/>
          <w:szCs w:val="30"/>
        </w:rPr>
        <w:t>企业员工总数：</w:t>
      </w:r>
      <w:r>
        <w:rPr>
          <w:rFonts w:ascii="Times New Roman" w:hAnsi="Times New Roman" w:eastAsia="方正楷体_GBK" w:cs="Times New Roman"/>
          <w:kern w:val="0"/>
          <w:sz w:val="30"/>
          <w:szCs w:val="30"/>
          <w:u w:val="single"/>
        </w:rPr>
        <w:t xml:space="preserve">   </w:t>
      </w:r>
      <w:r>
        <w:rPr>
          <w:rFonts w:hint="eastAsia" w:ascii="Times New Roman" w:hAnsi="Times New Roman" w:eastAsia="方正楷体_GBK" w:cs="方正楷体_GBK"/>
          <w:kern w:val="0"/>
          <w:sz w:val="30"/>
          <w:szCs w:val="30"/>
        </w:rPr>
        <w:t>人；管理技术人员：</w:t>
      </w:r>
      <w:r>
        <w:rPr>
          <w:rFonts w:ascii="Times New Roman" w:hAnsi="Times New Roman" w:eastAsia="方正楷体_GBK" w:cs="Times New Roman"/>
          <w:kern w:val="0"/>
          <w:sz w:val="30"/>
          <w:szCs w:val="30"/>
          <w:u w:val="single"/>
        </w:rPr>
        <w:t xml:space="preserve">   </w:t>
      </w:r>
      <w:r>
        <w:rPr>
          <w:rFonts w:hint="eastAsia" w:ascii="Times New Roman" w:hAnsi="Times New Roman" w:eastAsia="方正楷体_GBK" w:cs="方正楷体_GBK"/>
          <w:kern w:val="0"/>
          <w:sz w:val="30"/>
          <w:szCs w:val="30"/>
        </w:rPr>
        <w:t>人</w:t>
      </w:r>
    </w:p>
    <w:p>
      <w:pPr>
        <w:pStyle w:val="5"/>
        <w:ind w:firstLine="600" w:firstLineChars="200"/>
        <w:rPr>
          <w:rFonts w:ascii="Times New Roman" w:hAnsi="Times New Roman" w:eastAsia="方正楷体_GBK" w:cs="Times New Roman"/>
          <w:kern w:val="0"/>
          <w:sz w:val="30"/>
          <w:szCs w:val="30"/>
        </w:rPr>
      </w:pPr>
    </w:p>
    <w:p>
      <w:pPr>
        <w:pStyle w:val="5"/>
        <w:rPr>
          <w:rFonts w:ascii="Times New Roman" w:hAnsi="Times New Roman" w:eastAsia="方正楷体_GBK" w:cs="Times New Roman"/>
          <w:kern w:val="0"/>
          <w:sz w:val="30"/>
          <w:szCs w:val="30"/>
        </w:rPr>
      </w:pPr>
      <w:r>
        <w:rPr>
          <w:rFonts w:ascii="Times New Roman" w:hAnsi="Times New Roman" w:eastAsia="方正楷体_GBK" w:cs="Times New Roman"/>
          <w:kern w:val="0"/>
          <w:sz w:val="30"/>
          <w:szCs w:val="30"/>
        </w:rPr>
        <w:t xml:space="preserve">1.17 </w:t>
      </w:r>
      <w:r>
        <w:rPr>
          <w:rFonts w:hint="eastAsia" w:ascii="Times New Roman" w:hAnsi="Times New Roman" w:eastAsia="方正楷体_GBK" w:cs="Times New Roman"/>
          <w:kern w:val="0"/>
          <w:sz w:val="30"/>
          <w:szCs w:val="30"/>
        </w:rPr>
        <w:t>企业检测能力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>：</w:t>
      </w:r>
    </w:p>
    <w:p>
      <w:pPr>
        <w:pStyle w:val="5"/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</w:pPr>
      <w:r>
        <w:rPr>
          <w:rFonts w:hint="eastAsia" w:ascii="Times New Roman" w:hAnsi="Times New Roman" w:eastAsia="方正楷体_GBK" w:cs="方正楷体_GBK"/>
          <w:color w:val="000000"/>
          <w:kern w:val="0"/>
          <w:sz w:val="30"/>
          <w:szCs w:val="30"/>
        </w:rPr>
        <w:t>检测方式：□自有实验室□社会实验室</w:t>
      </w:r>
    </w:p>
    <w:p>
      <w:pPr>
        <w:pStyle w:val="5"/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</w:pPr>
      <w:r>
        <w:rPr>
          <w:rFonts w:hint="eastAsia" w:ascii="Times New Roman" w:hAnsi="Times New Roman" w:eastAsia="方正楷体_GBK" w:cs="方正楷体_GBK"/>
          <w:color w:val="000000"/>
          <w:kern w:val="0"/>
          <w:sz w:val="30"/>
          <w:szCs w:val="30"/>
        </w:rPr>
        <w:t>实验室资质：</w:t>
      </w:r>
    </w:p>
    <w:p>
      <w:pPr>
        <w:pStyle w:val="5"/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</w:pPr>
      <w:r>
        <w:rPr>
          <w:rFonts w:hint="eastAsia" w:ascii="Times New Roman" w:hAnsi="Times New Roman" w:eastAsia="方正楷体_GBK" w:cs="方正楷体_GBK"/>
          <w:color w:val="000000"/>
          <w:kern w:val="0"/>
          <w:sz w:val="30"/>
          <w:szCs w:val="30"/>
        </w:rPr>
        <w:t>检测项目：</w:t>
      </w:r>
    </w:p>
    <w:p>
      <w:pPr>
        <w:pStyle w:val="5"/>
        <w:rPr>
          <w:rFonts w:ascii="Times New Roman" w:hAnsi="Times New Roman" w:eastAsia="方正楷体_GBK" w:cs="Times New Roman"/>
          <w:color w:val="000000"/>
          <w:kern w:val="0"/>
          <w:sz w:val="30"/>
          <w:szCs w:val="30"/>
        </w:rPr>
      </w:pPr>
      <w:r>
        <w:rPr>
          <w:rFonts w:hint="eastAsia" w:ascii="Times New Roman" w:hAnsi="Times New Roman" w:eastAsia="方正楷体_GBK" w:cs="方正楷体_GBK"/>
          <w:color w:val="000000"/>
          <w:kern w:val="0"/>
          <w:sz w:val="30"/>
          <w:szCs w:val="30"/>
        </w:rPr>
        <w:t>检测频率：</w:t>
      </w:r>
    </w:p>
    <w:p>
      <w:pPr>
        <w:pStyle w:val="5"/>
        <w:rPr>
          <w:rFonts w:eastAsia="方正楷体_GBK" w:cs="Times New Roman"/>
          <w:kern w:val="0"/>
          <w:sz w:val="30"/>
          <w:szCs w:val="30"/>
        </w:rPr>
      </w:pPr>
    </w:p>
    <w:p>
      <w:pPr>
        <w:pStyle w:val="30"/>
        <w:autoSpaceDE w:val="0"/>
        <w:autoSpaceDN w:val="0"/>
        <w:jc w:val="left"/>
        <w:rPr>
          <w:rFonts w:eastAsia="方正楷体_GBK"/>
          <w:kern w:val="0"/>
          <w:sz w:val="30"/>
          <w:szCs w:val="30"/>
        </w:rPr>
      </w:pPr>
      <w:r>
        <w:rPr>
          <w:rFonts w:ascii="黑体" w:eastAsia="黑体" w:cs="Arial"/>
          <w:kern w:val="0"/>
          <w:sz w:val="28"/>
          <w:szCs w:val="28"/>
          <w:lang w:bidi="ar-SA"/>
        </w:rPr>
        <w:t>1.</w:t>
      </w:r>
      <w:r>
        <w:rPr>
          <w:rFonts w:hint="eastAsia" w:ascii="黑体" w:eastAsia="黑体" w:cs="Arial"/>
          <w:kern w:val="0"/>
          <w:sz w:val="28"/>
          <w:szCs w:val="28"/>
          <w:lang w:bidi="ar-SA"/>
        </w:rPr>
        <w:t>1</w:t>
      </w:r>
      <w:r>
        <w:rPr>
          <w:rFonts w:ascii="黑体" w:eastAsia="黑体" w:cs="Arial"/>
          <w:kern w:val="0"/>
          <w:sz w:val="28"/>
          <w:szCs w:val="28"/>
          <w:lang w:bidi="ar-SA"/>
        </w:rPr>
        <w:t xml:space="preserve">8 </w:t>
      </w:r>
      <w:r>
        <w:rPr>
          <w:rFonts w:eastAsia="方正楷体_GBK"/>
          <w:kern w:val="0"/>
          <w:sz w:val="30"/>
          <w:szCs w:val="30"/>
        </w:rPr>
        <w:t>法定代表人姓名、联系电话、邮箱（如法定代表人变更，需重新申请注册）。</w:t>
      </w:r>
    </w:p>
    <w:p>
      <w:pPr>
        <w:pStyle w:val="30"/>
        <w:autoSpaceDE w:val="0"/>
        <w:autoSpaceDN w:val="0"/>
        <w:jc w:val="left"/>
        <w:rPr>
          <w:rFonts w:eastAsia="方正楷体_GBK"/>
          <w:kern w:val="0"/>
          <w:sz w:val="30"/>
          <w:szCs w:val="30"/>
        </w:rPr>
      </w:pPr>
    </w:p>
    <w:p>
      <w:pPr>
        <w:pStyle w:val="30"/>
        <w:autoSpaceDE w:val="0"/>
        <w:autoSpaceDN w:val="0"/>
        <w:jc w:val="left"/>
        <w:rPr>
          <w:rFonts w:eastAsia="方正楷体_GBK"/>
          <w:kern w:val="0"/>
          <w:sz w:val="30"/>
          <w:szCs w:val="30"/>
        </w:rPr>
      </w:pPr>
      <w:r>
        <w:rPr>
          <w:rFonts w:eastAsia="方正楷体_GBK"/>
          <w:kern w:val="0"/>
          <w:sz w:val="30"/>
          <w:szCs w:val="30"/>
        </w:rPr>
        <w:t>1.19 联系人姓名、联系电话、邮箱 ：</w:t>
      </w:r>
    </w:p>
    <w:p>
      <w:pPr>
        <w:pStyle w:val="30"/>
        <w:autoSpaceDE w:val="0"/>
        <w:autoSpaceDN w:val="0"/>
        <w:jc w:val="left"/>
        <w:rPr>
          <w:rFonts w:hint="eastAsia" w:eastAsia="方正楷体_GBK"/>
          <w:kern w:val="0"/>
          <w:sz w:val="30"/>
          <w:szCs w:val="30"/>
        </w:rPr>
      </w:pPr>
    </w:p>
    <w:p>
      <w:pPr>
        <w:pStyle w:val="30"/>
        <w:autoSpaceDE w:val="0"/>
        <w:autoSpaceDN w:val="0"/>
        <w:ind w:left="0"/>
        <w:jc w:val="left"/>
        <w:rPr>
          <w:rFonts w:eastAsia="方正楷体_GBK"/>
          <w:kern w:val="0"/>
          <w:sz w:val="30"/>
          <w:szCs w:val="30"/>
        </w:rPr>
      </w:pPr>
      <w:r>
        <w:rPr>
          <w:rFonts w:eastAsia="方正楷体_GBK"/>
          <w:kern w:val="0"/>
          <w:sz w:val="30"/>
          <w:szCs w:val="30"/>
        </w:rPr>
        <w:t xml:space="preserve">1.20 </w:t>
      </w:r>
      <w:r>
        <w:rPr>
          <w:rFonts w:hint="eastAsia" w:ascii="方正楷体_GBK" w:eastAsia="方正楷体_GBK"/>
          <w:sz w:val="32"/>
          <w:szCs w:val="32"/>
        </w:rPr>
        <w:t>企业身份证明文件（</w:t>
      </w:r>
      <w:r>
        <w:rPr>
          <w:rFonts w:eastAsia="方正楷体_GBK"/>
          <w:kern w:val="0"/>
          <w:sz w:val="30"/>
          <w:szCs w:val="30"/>
        </w:rPr>
        <w:t>如所在国家或地区主管当局颁发的营业执照等</w:t>
      </w:r>
      <w:r>
        <w:rPr>
          <w:rFonts w:hint="eastAsia" w:ascii="方正楷体_GBK" w:eastAsia="方正楷体_GBK"/>
          <w:sz w:val="32"/>
          <w:szCs w:val="32"/>
        </w:rPr>
        <w:t>）。</w:t>
      </w:r>
    </w:p>
    <w:p>
      <w:pPr>
        <w:pStyle w:val="31"/>
        <w:rPr>
          <w:rFonts w:hint="eastAsia" w:ascii="黑体" w:eastAsia="黑体" w:cs="Arial"/>
          <w:kern w:val="0"/>
          <w:sz w:val="28"/>
          <w:szCs w:val="28"/>
          <w:lang w:bidi="ar-SA"/>
        </w:rPr>
      </w:pPr>
    </w:p>
    <w:p>
      <w:pPr>
        <w:autoSpaceDE w:val="0"/>
        <w:autoSpaceDN w:val="0"/>
        <w:ind w:firstLine="600" w:firstLineChars="200"/>
        <w:jc w:val="left"/>
        <w:rPr>
          <w:rFonts w:eastAsia="方正楷体_GBK"/>
          <w:kern w:val="0"/>
          <w:sz w:val="30"/>
          <w:szCs w:val="30"/>
        </w:rPr>
      </w:pPr>
    </w:p>
    <w:p>
      <w:pPr>
        <w:pStyle w:val="5"/>
        <w:jc w:val="center"/>
        <w:rPr>
          <w:rFonts w:ascii="Times New Roman" w:hAnsi="Times New Roman" w:eastAsia="方正黑体_GBK" w:cs="Times New Roman"/>
          <w:kern w:val="0"/>
          <w:sz w:val="30"/>
          <w:szCs w:val="30"/>
        </w:rPr>
      </w:pPr>
      <w:r>
        <w:rPr>
          <w:rFonts w:ascii="Times New Roman" w:hAnsi="Times New Roman" w:eastAsia="方正黑体_GBK" w:cs="Times New Roman"/>
          <w:kern w:val="0"/>
          <w:sz w:val="30"/>
          <w:szCs w:val="30"/>
        </w:rPr>
        <w:br w:type="page"/>
      </w:r>
      <w:r>
        <w:rPr>
          <w:rFonts w:hint="eastAsia" w:ascii="Times New Roman" w:hAnsi="Times New Roman" w:eastAsia="方正黑体_GBK" w:cs="方正黑体_GBK"/>
          <w:kern w:val="0"/>
          <w:sz w:val="30"/>
          <w:szCs w:val="30"/>
        </w:rPr>
        <w:t>第二部分</w:t>
      </w:r>
      <w:r>
        <w:rPr>
          <w:rFonts w:ascii="Times New Roman" w:hAnsi="Times New Roman" w:eastAsia="方正黑体_GBK" w:cs="Times New Roman"/>
          <w:kern w:val="0"/>
          <w:sz w:val="30"/>
          <w:szCs w:val="30"/>
        </w:rPr>
        <w:t xml:space="preserve"> </w:t>
      </w:r>
      <w:r>
        <w:rPr>
          <w:rFonts w:hint="eastAsia" w:ascii="Times New Roman" w:hAnsi="Times New Roman" w:eastAsia="方正黑体_GBK" w:cs="方正黑体_GBK"/>
          <w:kern w:val="0"/>
          <w:sz w:val="30"/>
          <w:szCs w:val="30"/>
        </w:rPr>
        <w:t>企业声明</w:t>
      </w:r>
    </w:p>
    <w:p>
      <w:pPr>
        <w:pStyle w:val="5"/>
        <w:jc w:val="center"/>
        <w:rPr>
          <w:rFonts w:ascii="Times New Roman" w:hAnsi="Times New Roman" w:eastAsia="方正黑体_GBK" w:cs="Times New Roman"/>
          <w:kern w:val="0"/>
          <w:sz w:val="30"/>
          <w:szCs w:val="30"/>
        </w:rPr>
      </w:pPr>
    </w:p>
    <w:p>
      <w:pPr>
        <w:autoSpaceDE w:val="0"/>
        <w:autoSpaceDN w:val="0"/>
        <w:ind w:firstLine="600" w:firstLineChars="200"/>
        <w:rPr>
          <w:rFonts w:eastAsia="方正黑体_GBK"/>
          <w:kern w:val="0"/>
          <w:sz w:val="30"/>
          <w:szCs w:val="30"/>
        </w:rPr>
      </w:pPr>
      <w:r>
        <w:rPr>
          <w:rFonts w:hint="eastAsia" w:eastAsia="方正黑体_GBK" w:cs="方正黑体_GBK"/>
          <w:kern w:val="0"/>
          <w:sz w:val="30"/>
          <w:szCs w:val="30"/>
        </w:rPr>
        <w:t>声明上述情况及提交材料真实无误，按照</w:t>
      </w:r>
      <w:r>
        <w:rPr>
          <w:rFonts w:hint="eastAsia" w:eastAsia="方正黑体_GBK"/>
          <w:kern w:val="0"/>
          <w:sz w:val="30"/>
          <w:szCs w:val="30"/>
        </w:rPr>
        <w:t>《</w:t>
      </w:r>
      <w:r>
        <w:rPr>
          <w:rFonts w:hint="eastAsia" w:eastAsia="方正黑体_GBK"/>
          <w:sz w:val="30"/>
          <w:szCs w:val="30"/>
        </w:rPr>
        <w:t>进口食品境外生产企业注册条件及对照检查要点</w:t>
      </w:r>
      <w:r>
        <w:rPr>
          <w:rFonts w:eastAsia="方正黑体_GBK"/>
          <w:sz w:val="30"/>
          <w:szCs w:val="30"/>
        </w:rPr>
        <w:t>表</w:t>
      </w:r>
      <w:r>
        <w:rPr>
          <w:rFonts w:hint="eastAsia" w:eastAsia="方正黑体_GBK"/>
          <w:kern w:val="0"/>
          <w:sz w:val="30"/>
          <w:szCs w:val="30"/>
        </w:rPr>
        <w:t>》进行自查合格，</w:t>
      </w:r>
      <w:r>
        <w:rPr>
          <w:rFonts w:eastAsia="方正黑体_GBK"/>
          <w:kern w:val="0"/>
          <w:sz w:val="30"/>
          <w:szCs w:val="30"/>
        </w:rPr>
        <w:t>企业能够符合</w:t>
      </w:r>
      <w:r>
        <w:rPr>
          <w:rFonts w:hint="eastAsia" w:ascii="Times New Roman" w:hAnsi="Times New Roman" w:eastAsia="方正黑体_GBK" w:cs="Times New Roman"/>
          <w:kern w:val="0"/>
          <w:sz w:val="30"/>
          <w:szCs w:val="30"/>
          <w:lang w:bidi="ar-SA"/>
        </w:rPr>
        <w:t>中国相关法律法规和食品安全国家标准要求</w:t>
      </w:r>
      <w:r>
        <w:rPr>
          <w:rFonts w:eastAsia="方正黑体_GBK"/>
          <w:kern w:val="0"/>
          <w:sz w:val="30"/>
          <w:szCs w:val="30"/>
        </w:rPr>
        <w:t>。</w:t>
      </w:r>
    </w:p>
    <w:p>
      <w:pPr>
        <w:pStyle w:val="5"/>
        <w:ind w:right="560"/>
        <w:rPr>
          <w:rFonts w:ascii="Times New Roman" w:hAnsi="Times New Roman" w:eastAsia="微软雅黑" w:cs="Times New Roman"/>
          <w:kern w:val="0"/>
          <w:sz w:val="30"/>
          <w:szCs w:val="30"/>
        </w:rPr>
      </w:pPr>
    </w:p>
    <w:p>
      <w:pPr>
        <w:pStyle w:val="5"/>
        <w:ind w:right="560"/>
        <w:rPr>
          <w:rFonts w:ascii="Times New Roman" w:hAnsi="Times New Roman" w:eastAsia="微软雅黑" w:cs="Times New Roman"/>
          <w:kern w:val="0"/>
          <w:sz w:val="30"/>
          <w:szCs w:val="30"/>
        </w:rPr>
      </w:pPr>
    </w:p>
    <w:p>
      <w:pPr>
        <w:pStyle w:val="26"/>
        <w:spacing w:line="560" w:lineRule="exact"/>
        <w:ind w:firstLine="560" w:firstLineChars="200"/>
        <w:jc w:val="left"/>
        <w:rPr>
          <w:rFonts w:ascii="Times New Roman" w:hAnsi="Times New Roman" w:eastAsia="方正仿宋_GBK"/>
          <w:sz w:val="28"/>
          <w:szCs w:val="28"/>
        </w:rPr>
      </w:pPr>
      <w:r>
        <w:rPr>
          <w:rFonts w:ascii="Times New Roman" w:hAnsi="Times New Roman" w:eastAsia="方正仿宋_GBK"/>
          <w:sz w:val="28"/>
          <w:szCs w:val="28"/>
        </w:rPr>
        <w:t>法定代表人姓名和职务</w:t>
      </w:r>
    </w:p>
    <w:p>
      <w:pPr>
        <w:pStyle w:val="26"/>
        <w:ind w:left="1650" w:right="560" w:hanging="1650" w:hangingChars="550"/>
        <w:jc w:val="left"/>
        <w:rPr>
          <w:rFonts w:hint="eastAsia" w:ascii="Times New Roman" w:hAnsi="Times New Roman" w:eastAsia="方正楷体_GBK"/>
          <w:color w:val="4F81BD"/>
          <w:sz w:val="30"/>
          <w:szCs w:val="30"/>
        </w:rPr>
      </w:pPr>
      <w:r>
        <w:rPr>
          <w:rFonts w:hint="eastAsia" w:ascii="Times New Roman" w:hAnsi="Times New Roman" w:eastAsia="方正楷体_GBK"/>
          <w:color w:val="4F81BD"/>
          <w:sz w:val="30"/>
          <w:szCs w:val="30"/>
          <w:u w:val="single"/>
        </w:rPr>
        <w:t xml:space="preserve">                                                   </w:t>
      </w:r>
    </w:p>
    <w:p>
      <w:pPr>
        <w:pStyle w:val="26"/>
        <w:spacing w:line="560" w:lineRule="exact"/>
        <w:ind w:firstLine="560" w:firstLineChars="200"/>
        <w:jc w:val="left"/>
        <w:rPr>
          <w:rFonts w:ascii="Times New Roman" w:hAnsi="Times New Roman" w:eastAsia="方正仿宋_GBK"/>
          <w:sz w:val="28"/>
          <w:szCs w:val="28"/>
        </w:rPr>
      </w:pPr>
      <w:r>
        <w:rPr>
          <w:rFonts w:ascii="Times New Roman" w:hAnsi="Times New Roman" w:eastAsia="方正仿宋_GBK"/>
          <w:sz w:val="28"/>
          <w:szCs w:val="28"/>
        </w:rPr>
        <w:t>法定代表人签名和公司盖章</w:t>
      </w:r>
      <w:r>
        <w:rPr>
          <w:rFonts w:hint="eastAsia" w:ascii="Times New Roman" w:hAnsi="Times New Roman" w:eastAsia="方正仿宋_GBK"/>
          <w:sz w:val="28"/>
          <w:szCs w:val="28"/>
        </w:rPr>
        <w:t xml:space="preserve">         </w:t>
      </w:r>
      <w:r>
        <w:rPr>
          <w:rFonts w:ascii="Times New Roman" w:hAnsi="Times New Roman" w:eastAsia="方正仿宋_GBK"/>
          <w:sz w:val="28"/>
          <w:szCs w:val="28"/>
        </w:rPr>
        <w:t xml:space="preserve"> 日期</w:t>
      </w:r>
      <w:r>
        <w:rPr>
          <w:rFonts w:hint="eastAsia" w:ascii="Times New Roman" w:hAnsi="Times New Roman" w:eastAsia="方正楷体_GBK"/>
          <w:sz w:val="30"/>
          <w:szCs w:val="30"/>
        </w:rPr>
        <w:t>：</w:t>
      </w:r>
      <w:r>
        <w:rPr>
          <w:rFonts w:hint="eastAsia" w:ascii="Times New Roman" w:hAnsi="Times New Roman" w:eastAsia="方正楷体_GBK"/>
          <w:color w:val="4F81BD"/>
          <w:sz w:val="30"/>
          <w:szCs w:val="30"/>
        </w:rPr>
        <w:t xml:space="preserve"> </w:t>
      </w:r>
    </w:p>
    <w:p>
      <w:pPr>
        <w:pStyle w:val="26"/>
        <w:spacing w:line="560" w:lineRule="exact"/>
        <w:ind w:left="0" w:right="0" w:firstLine="0"/>
        <w:jc w:val="left"/>
        <w:rPr>
          <w:rFonts w:hint="eastAsia" w:ascii="Times New Roman" w:hAnsi="Times New Roman" w:eastAsia="方正楷体_GBK"/>
          <w:color w:val="4F81BD"/>
          <w:sz w:val="30"/>
          <w:szCs w:val="30"/>
        </w:rPr>
      </w:pPr>
      <w:r>
        <w:rPr>
          <w:rFonts w:hint="eastAsia" w:ascii="Times New Roman" w:hAnsi="Times New Roman" w:eastAsia="方正楷体_GBK"/>
          <w:color w:val="4F81BD"/>
          <w:sz w:val="30"/>
          <w:szCs w:val="30"/>
          <w:u w:val="single"/>
        </w:rPr>
        <w:t xml:space="preserve">                                                   </w:t>
      </w:r>
    </w:p>
    <w:p>
      <w:pPr>
        <w:ind w:right="1826"/>
        <w:rPr>
          <w:rFonts w:eastAsia="方正楷体_GBK"/>
          <w:kern w:val="0"/>
          <w:sz w:val="30"/>
          <w:szCs w:val="30"/>
        </w:rPr>
      </w:pPr>
    </w:p>
    <w:p>
      <w:pPr>
        <w:pStyle w:val="5"/>
        <w:jc w:val="center"/>
        <w:rPr>
          <w:rFonts w:ascii="Times New Roman" w:hAnsi="Times New Roman" w:eastAsia="方正黑体_GBK" w:cs="Times New Roman"/>
          <w:kern w:val="0"/>
          <w:sz w:val="30"/>
          <w:szCs w:val="30"/>
        </w:rPr>
      </w:pPr>
      <w:r>
        <w:rPr>
          <w:rFonts w:ascii="Times New Roman" w:hAnsi="Times New Roman" w:eastAsia="方正黑体_GBK" w:cs="Times New Roman"/>
          <w:kern w:val="0"/>
          <w:sz w:val="30"/>
          <w:szCs w:val="30"/>
        </w:rPr>
        <w:br w:type="page"/>
      </w:r>
      <w:r>
        <w:rPr>
          <w:rFonts w:hint="eastAsia" w:ascii="Times New Roman" w:hAnsi="Times New Roman" w:eastAsia="方正黑体_GBK" w:cs="方正黑体_GBK"/>
          <w:kern w:val="0"/>
          <w:sz w:val="30"/>
          <w:szCs w:val="30"/>
        </w:rPr>
        <w:t>第三部分</w:t>
      </w:r>
      <w:r>
        <w:rPr>
          <w:rFonts w:ascii="Times New Roman" w:hAnsi="Times New Roman" w:eastAsia="方正黑体_GBK" w:cs="Times New Roman"/>
          <w:kern w:val="0"/>
          <w:sz w:val="30"/>
          <w:szCs w:val="30"/>
        </w:rPr>
        <w:t xml:space="preserve">  </w:t>
      </w:r>
      <w:r>
        <w:rPr>
          <w:rFonts w:hint="eastAsia" w:ascii="Times New Roman" w:hAnsi="Times New Roman" w:eastAsia="方正黑体_GBK" w:cs="方正黑体_GBK"/>
          <w:kern w:val="0"/>
          <w:sz w:val="30"/>
          <w:szCs w:val="30"/>
        </w:rPr>
        <w:t>主管当局确认</w:t>
      </w:r>
    </w:p>
    <w:p>
      <w:pPr>
        <w:pStyle w:val="5"/>
        <w:jc w:val="center"/>
        <w:rPr>
          <w:rFonts w:ascii="Times New Roman" w:hAnsi="Times New Roman" w:eastAsia="方正黑体_GBK" w:cs="Times New Roman"/>
          <w:kern w:val="0"/>
          <w:sz w:val="30"/>
          <w:szCs w:val="30"/>
        </w:rPr>
      </w:pPr>
    </w:p>
    <w:p>
      <w:pPr>
        <w:pStyle w:val="33"/>
        <w:autoSpaceDE w:val="0"/>
        <w:autoSpaceDN w:val="0"/>
        <w:ind w:firstLine="600" w:firstLineChars="200"/>
      </w:pPr>
      <w:r>
        <w:rPr>
          <w:rFonts w:eastAsia="方正黑体_GBK"/>
          <w:kern w:val="0"/>
          <w:sz w:val="30"/>
          <w:szCs w:val="30"/>
        </w:rPr>
        <w:t>经审核确认，兹证明该公司上述情况及提交材料真实无误。申请注册企业能够符合</w:t>
      </w:r>
      <w:r>
        <w:rPr>
          <w:rFonts w:hint="eastAsia" w:eastAsia="方正黑体_GBK"/>
          <w:kern w:val="0"/>
          <w:sz w:val="30"/>
          <w:szCs w:val="30"/>
        </w:rPr>
        <w:t>《进口食品生产企业注册条件及对照检查要点》以及中国</w:t>
      </w:r>
      <w:r>
        <w:rPr>
          <w:rFonts w:eastAsia="方正黑体_GBK"/>
          <w:kern w:val="0"/>
          <w:sz w:val="30"/>
          <w:szCs w:val="30"/>
        </w:rPr>
        <w:t>相关</w:t>
      </w:r>
      <w:r>
        <w:rPr>
          <w:rFonts w:hint="eastAsia" w:eastAsia="方正黑体_GBK"/>
          <w:kern w:val="0"/>
          <w:sz w:val="30"/>
          <w:szCs w:val="30"/>
        </w:rPr>
        <w:t>的法律法规和食品安全国家标准</w:t>
      </w:r>
      <w:r>
        <w:rPr>
          <w:rFonts w:eastAsia="方正黑体_GBK"/>
          <w:kern w:val="0"/>
          <w:sz w:val="30"/>
          <w:szCs w:val="30"/>
        </w:rPr>
        <w:t>要求。</w:t>
      </w:r>
    </w:p>
    <w:p>
      <w:pPr>
        <w:pStyle w:val="5"/>
        <w:ind w:right="560"/>
        <w:rPr>
          <w:rFonts w:ascii="Times New Roman" w:hAnsi="Times New Roman" w:eastAsia="微软雅黑" w:cs="Times New Roman"/>
          <w:kern w:val="0"/>
          <w:sz w:val="30"/>
          <w:szCs w:val="30"/>
        </w:rPr>
      </w:pPr>
    </w:p>
    <w:p>
      <w:pPr>
        <w:pStyle w:val="5"/>
        <w:ind w:right="560"/>
        <w:rPr>
          <w:rFonts w:ascii="Times New Roman" w:hAnsi="Times New Roman" w:eastAsia="微软雅黑" w:cs="Times New Roman"/>
          <w:kern w:val="0"/>
          <w:sz w:val="30"/>
          <w:szCs w:val="30"/>
        </w:rPr>
      </w:pPr>
    </w:p>
    <w:p>
      <w:pPr>
        <w:pStyle w:val="29"/>
        <w:spacing w:line="560" w:lineRule="exact"/>
        <w:ind w:left="0" w:firstLine="560" w:firstLineChars="200"/>
        <w:jc w:val="left"/>
        <w:rPr>
          <w:rFonts w:ascii="Times New Roman" w:hAnsi="Times New Roman" w:eastAsia="方正仿宋_GBK"/>
          <w:sz w:val="28"/>
          <w:szCs w:val="28"/>
        </w:rPr>
      </w:pPr>
      <w:r>
        <w:rPr>
          <w:rFonts w:ascii="Times New Roman" w:hAnsi="Times New Roman" w:eastAsia="方正仿宋_GBK"/>
          <w:sz w:val="28"/>
          <w:szCs w:val="28"/>
        </w:rPr>
        <w:t>负责人姓名及职务</w:t>
      </w:r>
    </w:p>
    <w:p>
      <w:pPr>
        <w:pStyle w:val="29"/>
        <w:ind w:left="1650" w:right="560" w:hanging="1650" w:hangingChars="550"/>
        <w:jc w:val="left"/>
        <w:rPr>
          <w:rFonts w:hint="eastAsia" w:ascii="Times New Roman" w:hAnsi="Times New Roman" w:eastAsia="方正楷体_GBK"/>
          <w:color w:val="4F81BD"/>
          <w:sz w:val="30"/>
          <w:szCs w:val="30"/>
        </w:rPr>
      </w:pPr>
      <w:r>
        <w:rPr>
          <w:rFonts w:hint="eastAsia" w:ascii="Times New Roman" w:hAnsi="Times New Roman" w:eastAsia="方正楷体_GBK"/>
          <w:color w:val="4F81BD"/>
          <w:sz w:val="30"/>
          <w:szCs w:val="30"/>
          <w:u w:val="single"/>
        </w:rPr>
        <w:t xml:space="preserve">                                                   </w:t>
      </w:r>
    </w:p>
    <w:p>
      <w:pPr>
        <w:pStyle w:val="29"/>
        <w:spacing w:line="560" w:lineRule="exact"/>
        <w:ind w:firstLine="560" w:firstLineChars="200"/>
        <w:jc w:val="left"/>
        <w:rPr>
          <w:rFonts w:ascii="Times New Roman" w:hAnsi="Times New Roman" w:eastAsia="方正仿宋_GBK"/>
          <w:sz w:val="28"/>
          <w:szCs w:val="28"/>
        </w:rPr>
      </w:pPr>
      <w:r>
        <w:rPr>
          <w:rFonts w:ascii="Times New Roman" w:hAnsi="Times New Roman" w:eastAsia="方正仿宋_GBK"/>
          <w:sz w:val="28"/>
          <w:szCs w:val="28"/>
        </w:rPr>
        <w:t>负责人签字及主管当局盖章</w:t>
      </w:r>
      <w:r>
        <w:rPr>
          <w:rFonts w:hint="eastAsia" w:ascii="Times New Roman" w:hAnsi="Times New Roman" w:eastAsia="方正仿宋_GBK"/>
          <w:sz w:val="28"/>
          <w:szCs w:val="28"/>
        </w:rPr>
        <w:t xml:space="preserve">        </w:t>
      </w:r>
      <w:r>
        <w:rPr>
          <w:rFonts w:ascii="Times New Roman" w:hAnsi="Times New Roman" w:eastAsia="方正仿宋_GBK"/>
          <w:sz w:val="28"/>
          <w:szCs w:val="28"/>
        </w:rPr>
        <w:t>日期</w:t>
      </w:r>
      <w:r>
        <w:rPr>
          <w:rFonts w:hint="eastAsia" w:ascii="Times New Roman" w:hAnsi="Times New Roman" w:eastAsia="方正仿宋_GBK"/>
          <w:sz w:val="28"/>
          <w:szCs w:val="28"/>
        </w:rPr>
        <w:t>：</w:t>
      </w:r>
      <w:r>
        <w:rPr>
          <w:rFonts w:hint="eastAsia" w:ascii="Times New Roman" w:hAnsi="Times New Roman" w:eastAsia="方正楷体_GBK"/>
          <w:color w:val="4F81BD"/>
          <w:sz w:val="30"/>
          <w:szCs w:val="30"/>
        </w:rPr>
        <w:t xml:space="preserve"> </w:t>
      </w:r>
    </w:p>
    <w:p>
      <w:pPr>
        <w:pStyle w:val="29"/>
        <w:ind w:left="1650" w:right="560" w:hanging="1650" w:hangingChars="550"/>
        <w:jc w:val="left"/>
        <w:rPr>
          <w:rFonts w:hint="eastAsia" w:ascii="Times New Roman" w:hAnsi="Times New Roman" w:eastAsia="方正楷体_GBK"/>
          <w:color w:val="4F81BD"/>
          <w:sz w:val="30"/>
          <w:szCs w:val="30"/>
        </w:rPr>
      </w:pPr>
      <w:r>
        <w:rPr>
          <w:rFonts w:hint="eastAsia" w:ascii="Times New Roman" w:hAnsi="Times New Roman" w:eastAsia="方正楷体_GBK"/>
          <w:color w:val="4F81BD"/>
          <w:sz w:val="30"/>
          <w:szCs w:val="30"/>
          <w:u w:val="single"/>
        </w:rPr>
        <w:t xml:space="preserve">                                                   </w:t>
      </w:r>
    </w:p>
    <w:p>
      <w:pPr>
        <w:rPr>
          <w:rFonts w:eastAsia="微软雅黑"/>
          <w:kern w:val="0"/>
        </w:rPr>
      </w:pPr>
    </w:p>
    <w:p/>
    <w:sectPr>
      <w:footerReference r:id="rId3" w:type="default"/>
      <w:pgSz w:w="11906" w:h="16838"/>
      <w:pgMar w:top="1418" w:right="1588" w:bottom="1304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  <w:rPr>
        <w:rFonts w:cs="Times New Roman"/>
      </w:rPr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</w:rPr>
      <w:fldChar w:fldCharType="separate"/>
    </w:r>
    <w:r>
      <w:rPr>
        <w:b/>
        <w:bCs/>
      </w:rPr>
      <w:t>5</w:t>
    </w:r>
    <w:r>
      <w:rPr>
        <w:b/>
        <w:bCs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</w:rPr>
      <w:fldChar w:fldCharType="separate"/>
    </w:r>
    <w:r>
      <w:rPr>
        <w:b/>
        <w:bCs/>
      </w:rPr>
      <w:t>5</w:t>
    </w:r>
    <w:r>
      <w:rPr>
        <w:b/>
        <w:bCs/>
      </w:rPr>
      <w:fldChar w:fldCharType="end"/>
    </w:r>
  </w:p>
  <w:p>
    <w:pPr>
      <w:pStyle w:val="7"/>
      <w:rPr>
        <w:rFonts w:cs="Times New Roma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trackRevisions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ulTrailSpace/>
    <w:doNotExpandShiftReturn/>
    <w:adjustLineHeightInTable/>
    <w:useFELayout/>
    <w:doNotUseIndentAsNumberingTabStop/>
    <w:useAltKinsokuLineBreakRules/>
    <w:splitPgBreakAndParaMark/>
    <w:compatSetting w:name="compatibilityMode" w:uri="http://schemas.microsoft.com/office/word" w:val="14"/>
  </w:compat>
  <w:rsids>
    <w:rsidRoot w:val="00000000"/>
    <w:rsid w:val="3275445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21"/>
      <w:szCs w:val="21"/>
      <w:lang w:val="en-US" w:eastAsia="zh-CN" w:bidi="ar-SA"/>
    </w:rPr>
  </w:style>
  <w:style w:type="character" w:default="1" w:styleId="14">
    <w:name w:val="Default Paragraph Font"/>
    <w:uiPriority w:val="0"/>
  </w:style>
  <w:style w:type="table" w:default="1" w:styleId="1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ind w:left="420"/>
    </w:pPr>
  </w:style>
  <w:style w:type="paragraph" w:styleId="3">
    <w:name w:val="caption"/>
    <w:basedOn w:val="1"/>
    <w:next w:val="1"/>
    <w:qFormat/>
    <w:uiPriority w:val="0"/>
    <w:rPr>
      <w:rFonts w:ascii="Arial" w:hAnsi="Arial" w:eastAsia="黑体"/>
      <w:b/>
      <w:sz w:val="20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Plain Text"/>
    <w:basedOn w:val="1"/>
    <w:qFormat/>
    <w:uiPriority w:val="0"/>
    <w:rPr>
      <w:rFonts w:ascii="宋体" w:hAnsi="宋体" w:cs="宋体"/>
    </w:rPr>
  </w:style>
  <w:style w:type="paragraph" w:styleId="6">
    <w:name w:val="endnote text"/>
    <w:basedOn w:val="1"/>
    <w:qFormat/>
    <w:uiPriority w:val="0"/>
    <w:pPr>
      <w:snapToGrid w:val="0"/>
      <w:jc w:val="left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Calibri"/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Calibri"/>
      <w:sz w:val="18"/>
      <w:szCs w:val="18"/>
    </w:rPr>
  </w:style>
  <w:style w:type="paragraph" w:styleId="9">
    <w:name w:val="toc 1"/>
    <w:basedOn w:val="1"/>
    <w:next w:val="1"/>
    <w:qFormat/>
    <w:uiPriority w:val="0"/>
  </w:style>
  <w:style w:type="paragraph" w:styleId="10">
    <w:name w:val="index heading"/>
    <w:basedOn w:val="1"/>
    <w:next w:val="11"/>
    <w:qFormat/>
    <w:uiPriority w:val="0"/>
    <w:rPr>
      <w:rFonts w:ascii="Arial" w:hAnsi="Arial"/>
      <w:b/>
    </w:rPr>
  </w:style>
  <w:style w:type="paragraph" w:styleId="11">
    <w:name w:val="index 1"/>
    <w:basedOn w:val="1"/>
    <w:next w:val="1"/>
    <w:uiPriority w:val="0"/>
  </w:style>
  <w:style w:type="paragraph" w:styleId="12">
    <w:name w:val="table of figures"/>
    <w:basedOn w:val="1"/>
    <w:next w:val="1"/>
    <w:qFormat/>
    <w:uiPriority w:val="0"/>
  </w:style>
  <w:style w:type="character" w:styleId="15">
    <w:name w:val="endnote reference"/>
    <w:basedOn w:val="14"/>
    <w:qFormat/>
    <w:uiPriority w:val="0"/>
    <w:rPr>
      <w:vertAlign w:val="superscript"/>
    </w:rPr>
  </w:style>
  <w:style w:type="character" w:styleId="16">
    <w:name w:val="footnote reference"/>
    <w:basedOn w:val="14"/>
    <w:qFormat/>
    <w:uiPriority w:val="0"/>
    <w:rPr>
      <w:vertAlign w:val="superscript"/>
    </w:rPr>
  </w:style>
  <w:style w:type="paragraph" w:customStyle="1" w:styleId="17">
    <w:name w:val="样式 3 10 磅"/>
    <w:uiPriority w:val="0"/>
    <w:pPr>
      <w:widowControl w:val="0"/>
      <w:jc w:val="both"/>
    </w:pPr>
    <w:rPr>
      <w:rFonts w:ascii="宋体" w:hAnsi="宋体" w:eastAsia="方正仿宋_GBK" w:cs="宋体"/>
      <w:kern w:val="2"/>
      <w:sz w:val="21"/>
      <w:szCs w:val="21"/>
      <w:lang w:val="en-US" w:eastAsia="zh-CN" w:bidi="ar-SA"/>
    </w:rPr>
  </w:style>
  <w:style w:type="character" w:customStyle="1" w:styleId="18">
    <w:name w:val="NormalCharacter"/>
    <w:qFormat/>
    <w:uiPriority w:val="0"/>
  </w:style>
  <w:style w:type="paragraph" w:customStyle="1" w:styleId="19">
    <w:name w:val="样式 10 磅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0">
    <w:name w:val="样式 1 10 磅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1">
    <w:name w:val="样式 2 10 磅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2">
    <w:name w:val="样式 19 10 磅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21"/>
      <w:szCs w:val="24"/>
      <w:lang w:val="en-US" w:eastAsia="zh-CN" w:bidi="ar-SA"/>
    </w:rPr>
  </w:style>
  <w:style w:type="paragraph" w:customStyle="1" w:styleId="23">
    <w:name w:val="样式 25 10 磅"/>
    <w:next w:val="6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21"/>
      <w:szCs w:val="24"/>
      <w:lang w:val="en-US" w:eastAsia="zh-CN" w:bidi="ar-SA"/>
    </w:rPr>
  </w:style>
  <w:style w:type="paragraph" w:customStyle="1" w:styleId="24">
    <w:name w:val="样式 4 10 磅"/>
    <w:qFormat/>
    <w:uiPriority w:val="0"/>
    <w:pPr>
      <w:widowControl w:val="0"/>
      <w:jc w:val="both"/>
    </w:pPr>
    <w:rPr>
      <w:rFonts w:ascii="宋体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5">
    <w:name w:val="样式 26 10 磅"/>
    <w:next w:val="2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21"/>
      <w:szCs w:val="24"/>
      <w:lang w:val="en-US" w:eastAsia="zh-CN" w:bidi="ar-SA"/>
    </w:rPr>
  </w:style>
  <w:style w:type="paragraph" w:customStyle="1" w:styleId="26">
    <w:name w:val="样式 16 10 磅"/>
    <w:next w:val="3"/>
    <w:qFormat/>
    <w:uiPriority w:val="0"/>
    <w:pPr>
      <w:widowControl w:val="0"/>
      <w:jc w:val="both"/>
    </w:pPr>
    <w:rPr>
      <w:rFonts w:ascii="宋体" w:hAnsi="Times New Roman" w:eastAsia="宋体" w:cs="Times New Roman"/>
      <w:kern w:val="0"/>
      <w:sz w:val="20"/>
      <w:szCs w:val="21"/>
      <w:lang w:val="en-US" w:eastAsia="zh-CN" w:bidi="ar-SA"/>
    </w:rPr>
  </w:style>
  <w:style w:type="paragraph" w:customStyle="1" w:styleId="27">
    <w:name w:val="样式 24 10 磅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21"/>
      <w:szCs w:val="24"/>
      <w:lang w:val="en-US" w:eastAsia="zh-CN" w:bidi="ar-SA"/>
    </w:rPr>
  </w:style>
  <w:style w:type="paragraph" w:customStyle="1" w:styleId="28">
    <w:name w:val="样式 5 10 磅"/>
    <w:qFormat/>
    <w:uiPriority w:val="0"/>
    <w:pPr>
      <w:widowControl w:val="0"/>
      <w:jc w:val="both"/>
    </w:pPr>
    <w:rPr>
      <w:rFonts w:ascii="宋体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9">
    <w:name w:val="样式 17 10 磅"/>
    <w:next w:val="12"/>
    <w:qFormat/>
    <w:uiPriority w:val="0"/>
    <w:pPr>
      <w:widowControl w:val="0"/>
      <w:jc w:val="both"/>
    </w:pPr>
    <w:rPr>
      <w:rFonts w:ascii="宋体" w:hAnsi="Times New Roman" w:eastAsia="宋体" w:cs="Times New Roman"/>
      <w:kern w:val="0"/>
      <w:sz w:val="20"/>
      <w:szCs w:val="21"/>
      <w:lang w:val="en-US" w:eastAsia="zh-CN" w:bidi="ar-SA"/>
    </w:rPr>
  </w:style>
  <w:style w:type="paragraph" w:customStyle="1" w:styleId="30">
    <w:name w:val="样式 12 10 磅"/>
    <w:next w:val="4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21"/>
      <w:szCs w:val="24"/>
      <w:lang w:val="en-US" w:eastAsia="zh-CN" w:bidi="ar-SA"/>
    </w:rPr>
  </w:style>
  <w:style w:type="paragraph" w:customStyle="1" w:styleId="31">
    <w:name w:val="样式 6 10 磅"/>
    <w:qFormat/>
    <w:uiPriority w:val="0"/>
    <w:pPr>
      <w:widowControl w:val="0"/>
      <w:jc w:val="both"/>
    </w:pPr>
    <w:rPr>
      <w:rFonts w:ascii="宋体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32">
    <w:name w:val="样式 13 10 磅"/>
    <w:next w:val="10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21"/>
      <w:szCs w:val="24"/>
      <w:lang w:val="en-US" w:eastAsia="zh-CN" w:bidi="ar-SA"/>
    </w:rPr>
  </w:style>
  <w:style w:type="paragraph" w:customStyle="1" w:styleId="33">
    <w:name w:val="样式 7 10 磅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21"/>
      <w:szCs w:val="24"/>
      <w:lang w:val="en-US" w:eastAsia="zh-CN" w:bidi="ar-SA"/>
    </w:rPr>
  </w:style>
  <w:style w:type="paragraph" w:customStyle="1" w:styleId="34">
    <w:name w:val="样式 8 10 磅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Microsoft</Company>
  <Pages>6</Pages>
  <Words>964</Words>
  <Characters>1031</Characters>
  <Lines>99</Lines>
  <Paragraphs>52</Paragraphs>
  <TotalTime>37</TotalTime>
  <ScaleCrop>false</ScaleCrop>
  <LinksUpToDate>false</LinksUpToDate>
  <CharactersWithSpaces>1417</CharactersWithSpaces>
  <Application>WPS Office_11.1.0.10578_F1E327BC-269C-435d-A152-05C5408002CA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2021-07-22T01:24:00Z</dcterms:created>
  <dc:creator>0920700</dc:creator>
  <cp:lastModifiedBy>彭彭</cp:lastModifiedBy>
  <dcterms:modified xsi:type="dcterms:W3CDTF">2022-01-04T14:30:29Z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CE4219E646814892B45894456E206BC4</vt:lpwstr>
  </property>
</Properties>
</file>