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ackground w:color="FFFFFF"/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cs="方正小标宋_GBK"/>
          <w:spacing w:val="-20"/>
          <w:sz w:val="44"/>
          <w:szCs w:val="44"/>
          <w:lang w:val="en-US" w:eastAsia="zh-CN" w:bidi="ar-SA"/>
        </w:rPr>
      </w:pPr>
      <w:r>
        <w:rPr>
          <w:rFonts w:ascii="方正小标宋_GBK" w:eastAsia="方正小标宋_GBK" w:cs="方正小标宋_GBK" w:hint="eastAsia"/>
          <w:spacing w:val="-20"/>
          <w:sz w:val="44"/>
          <w:szCs w:val="44"/>
          <w:lang w:bidi="ar-SA"/>
        </w:rPr>
        <w:t>乌鲁木齐</w:t>
      </w:r>
      <w:r>
        <w:rPr>
          <w:rFonts w:ascii="方正小标宋_GBK" w:eastAsia="方正小标宋_GBK" w:cs="方正小标宋_GBK" w:hint="eastAsia"/>
          <w:spacing w:val="-20"/>
          <w:sz w:val="44"/>
          <w:szCs w:val="44"/>
          <w:lang w:val="en-US" w:eastAsia="zh-CN" w:bidi="ar-SA"/>
        </w:rPr>
        <w:t>天山机场海关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cs="方正小标宋_GBK" w:hint="eastAsia"/>
          <w:spacing w:val="-20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pacing w:val="-20"/>
          <w:sz w:val="44"/>
          <w:szCs w:val="44"/>
          <w:lang w:bidi="ar-SA"/>
        </w:rPr>
        <w:t>2026年</w:t>
      </w:r>
      <w:r>
        <w:rPr>
          <w:rFonts w:ascii="方正小标宋_GBK" w:eastAsia="方正小标宋_GBK" w:cs="方正小标宋_GBK"/>
          <w:spacing w:val="-20"/>
          <w:sz w:val="44"/>
          <w:szCs w:val="44"/>
          <w:lang w:val="en-US" w:eastAsia="zh-CN" w:bidi="ar-SA"/>
        </w:rPr>
        <w:t>9</w:t>
      </w:r>
      <w:r>
        <w:rPr>
          <w:rFonts w:ascii="方正小标宋_GBK" w:eastAsia="方正小标宋_GBK" w:cs="方正小标宋_GBK" w:hint="eastAsia"/>
          <w:spacing w:val="-20"/>
          <w:sz w:val="44"/>
          <w:szCs w:val="44"/>
          <w:lang w:val="en-US" w:eastAsia="zh-CN" w:bidi="ar-SA"/>
        </w:rPr>
        <w:t>至</w:t>
      </w:r>
      <w:r>
        <w:rPr>
          <w:rFonts w:ascii="方正小标宋_GBK" w:eastAsia="方正小标宋_GBK" w:cs="方正小标宋_GBK"/>
          <w:spacing w:val="-20"/>
          <w:sz w:val="44"/>
          <w:szCs w:val="44"/>
          <w:lang w:val="en-US" w:eastAsia="zh-CN" w:bidi="ar-SA"/>
        </w:rPr>
        <w:t>10</w:t>
      </w:r>
      <w:r>
        <w:rPr>
          <w:rFonts w:ascii="方正小标宋_GBK" w:eastAsia="方正小标宋_GBK" w:cs="方正小标宋_GBK" w:hint="eastAsia"/>
          <w:spacing w:val="-20"/>
          <w:sz w:val="44"/>
          <w:szCs w:val="44"/>
          <w:lang w:bidi="ar-SA"/>
        </w:rPr>
        <w:t>月政府采购意向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jc w:val="left"/>
        <w:rPr>
          <w:rFonts w:ascii="仿宋_GB2312" w:eastAsia="仿宋_GB2312" w:cs="仿宋_GB2312" w:hint="eastAsia"/>
          <w:sz w:val="32"/>
          <w:szCs w:val="32"/>
          <w:lang w:bidi="ar-SA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为便于供应商及时了解政府采购信息，根据《财务司关于开展海关系统政府采购意向公开工作的通知》（财务函〔2020〕56号）等有关规定，现将乌鲁木齐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天山机场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海关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lang w:bidi="ar-SA"/>
        </w:rPr>
        <w:t>202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lang w:bidi="ar-SA"/>
        </w:rPr>
        <w:t>6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lang w:val="en-US" w:eastAsia="zh-CN" w:bidi="ar-SA"/>
        </w:rPr>
        <w:t>9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lang w:bidi="ar-SA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（至）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lang w:bidi="ar-SA"/>
        </w:rPr>
        <w:t>202</w:t>
      </w:r>
      <w:r>
        <w:rPr>
          <w:rFonts w:ascii="Times New Roman" w:eastAsia="方正仿宋_GBK" w:cs="Times New Roman" w:hAnsi="Times New Roman" w:hint="eastAsia"/>
          <w:sz w:val="32"/>
          <w:szCs w:val="32"/>
          <w:u w:val="single"/>
          <w:lang w:bidi="ar-SA"/>
        </w:rPr>
        <w:t>6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u w:val="single"/>
          <w:lang w:bidi="ar-SA"/>
        </w:rPr>
        <w:t>10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月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 w:bidi="ar-SA"/>
        </w:rPr>
        <w:t>政府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采购意向公开如下：</w:t>
      </w:r>
    </w:p>
    <w:tbl>
      <w:tblPr>
        <w:jc w:val="left"/>
        <w:tblInd w:w="-176" w:type="dxa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260"/>
        <w:gridCol w:w="3360"/>
        <w:gridCol w:w="1127"/>
        <w:gridCol w:w="1918"/>
        <w:gridCol w:w="775"/>
      </w:tblGrid>
      <w:tr>
        <w:tc>
          <w:tcPr>
            <w:tcW w:w="49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序号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采购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名称</w:t>
            </w:r>
          </w:p>
        </w:tc>
        <w:tc>
          <w:tcPr>
            <w:tcW w:w="33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采购需求概况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（万元）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预计采购时间（填写到月）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宋体" w:cs="仿宋_GB2312" w:hint="eastAsia"/>
                <w:b/>
                <w:bCs/>
                <w:sz w:val="28"/>
                <w:szCs w:val="28"/>
                <w:lang w:bidi="ar-SA"/>
              </w:rPr>
              <w:t>备注</w:t>
            </w:r>
          </w:p>
        </w:tc>
      </w:tr>
      <w:tr>
        <w:tc>
          <w:tcPr>
            <w:tcW w:w="491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lef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乌鲁木齐天山机场海关建设智慧货运场景项目</w:t>
            </w:r>
          </w:p>
        </w:tc>
        <w:tc>
          <w:tcPr>
            <w:tcW w:w="3360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ind w:firstLine="0"/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 w:bidi="ar-SA"/>
              </w:rPr>
              <w:t>设备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 w:bidi="ar-SA"/>
              </w:rPr>
              <w:t>/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 w:bidi="ar-SA"/>
              </w:rPr>
              <w:t>软件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 w:bidi="ar-SA"/>
              </w:rPr>
              <w:t>购置运维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等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 w:bidi="ar-SA"/>
              </w:rPr>
              <w:t>100</w:t>
            </w:r>
          </w:p>
        </w:tc>
        <w:tc>
          <w:tcPr>
            <w:tcW w:w="1918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6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年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 w:bidi="ar-SA"/>
              </w:rPr>
              <w:t>9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月至202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6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年10月</w:t>
            </w:r>
          </w:p>
        </w:tc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 w:hint="eastAsia"/>
                <w:sz w:val="28"/>
                <w:szCs w:val="28"/>
                <w:lang w:bidi="ar-SA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 xml:space="preserve">乌鲁木齐天山机场海关    </w:t>
      </w:r>
    </w:p>
    <w:p>
      <w:pPr>
        <w:tabs>
          <w:tab w:val="left" w:pos="993"/>
          <w:tab w:val="left" w:pos="1134"/>
          <w:tab w:val="left" w:pos="1418"/>
        </w:tabs>
        <w:wordWrap w:val="0"/>
        <w:spacing w:line="60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 xml:space="preserve">2026年8月19日       </w:t>
      </w: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3" w:bottom="1440" w:left="1803" w:header="851" w:footer="992" w:gutter="0"/>
      <w:pgNumType w:fmt="numberInDash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方正仿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lear" w:pos="4153"/>
        <w:tab w:val="clear" w:pos="8306"/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fldChar w:fldCharType="separate"/>
    </w:r>
    <w:r>
      <w:rPr>
        <w:rStyle w:val="19"/>
        <w:lang w:val="en-US" w:eastAsia="zh-CN"/>
      </w:rPr>
      <w:t>- 2 -</w:t>
    </w:r>
    <w:r>
      <w:fldChar w:fldCharType="end"/>
    </w:r>
  </w:p>
  <w:p>
    <w:pPr>
      <w:pStyle w:val="17"/>
      <w:tabs>
        <w:tab w:val="clear" w:pos="4153"/>
        <w:tab w:val="clear" w:pos="8306"/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framePr w:w="0" w:hRule="auto" w:wrap="around" w:vAnchor="text" w:hAnchor="margin" w:xAlign="center" w:y="1" w:anchorLock="0"/>
      <w:tabs>
        <w:tab w:val="clear" w:pos="4153"/>
        <w:tab w:val="clear" w:pos="8306"/>
        <w:tab w:val="center" w:pos="4153"/>
        <w:tab w:val="right" w:pos="8306"/>
      </w:tabs>
    </w:pPr>
    <w:r>
      <w:rPr>
        <w:rStyle w:val="19"/>
      </w:rPr>
      <w:fldChar w:fldCharType="begin"/>
    </w:r>
    <w:r>
      <w:rPr>
        <w:rStyle w:val="19"/>
      </w:rPr>
      <w:instrText>Page</w:instrText>
    </w:r>
    <w:r>
      <w:fldChar w:fldCharType="separate"/>
    </w:r>
    <w:r>
      <w:rPr>
        <w:rStyle w:val="19"/>
      </w:rPr>
      <w:t>- 1 -</w:t>
    </w:r>
    <w:r>
      <w:fldChar w:fldCharType="end"/>
    </w:r>
  </w:p>
  <w:p>
    <w:pPr>
      <w:pStyle w:val="17"/>
      <w:tabs>
        <w:tab w:val="clear" w:pos="4153"/>
        <w:tab w:val="clear" w:pos="8306"/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next w:val="0"/>
    <w:pPr>
      <w:ind w:left="2940"/>
    </w:pPr>
  </w:style>
  <w:style w:type="paragraph" w:styleId="16">
    <w:name w:val="Balloon Text"/>
    <w:basedOn w:val="0"/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9">
    <w:name w:val="page number"/>
    <w:basedOn w:val="10"/>
  </w:style>
  <w:style w:type="paragraph" w:customStyle="1" w:styleId="2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2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3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9 20 磅"/>
    <w:pPr>
      <w:widowControl w:val="0"/>
    </w:pPr>
    <w:rPr>
      <w:rFonts w:ascii="方正黑体_GBK" w:eastAsia="方正黑体_GBK" w:cs="Times New Roman"/>
      <w:kern w:val="2"/>
      <w:sz w:val="40"/>
      <w:szCs w:val="40"/>
      <w:lang w:val="en-US" w:eastAsia="zh-CN" w:bidi="ar-SA"/>
    </w:rPr>
  </w:style>
  <w:style w:type="paragraph" w:customStyle="1" w:styleId="25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6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7">
    <w:name w:val="样式 20 磅"/>
    <w:pPr>
      <w:widowControl w:val="0"/>
    </w:pPr>
    <w:rPr>
      <w:rFonts w:ascii="方正黑体_GBK" w:eastAsia="方正黑体_GBK" w:cs="Times New Roman"/>
      <w:kern w:val="2"/>
      <w:sz w:val="40"/>
      <w:szCs w:val="40"/>
      <w:lang w:val="en-US" w:eastAsia="zh-CN" w:bidi="ar-SA"/>
    </w:rPr>
  </w:style>
  <w:style w:type="paragraph" w:customStyle="1" w:styleId="2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3 三号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customStyle="1" w:styleId="30">
    <w:name w:val="样式 10 20 磅"/>
    <w:pPr>
      <w:widowControl w:val="0"/>
    </w:pPr>
    <w:rPr>
      <w:rFonts w:ascii="方正黑体_GBK" w:eastAsia="方正黑体_GBK" w:cs="Times New Roman"/>
      <w:kern w:val="2"/>
      <w:sz w:val="40"/>
      <w:szCs w:val="40"/>
      <w:lang w:val="en-US" w:eastAsia="zh-CN" w:bidi="ar-SA"/>
    </w:rPr>
  </w:style>
  <w:style w:type="paragraph" w:customStyle="1" w:styleId="31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7 20 磅"/>
    <w:pPr>
      <w:widowControl w:val="0"/>
    </w:pPr>
    <w:rPr>
      <w:rFonts w:ascii="方正黑体_GBK" w:eastAsia="方正黑体_GBK" w:cs="Times New Roman"/>
      <w:kern w:val="2"/>
      <w:sz w:val="40"/>
      <w:szCs w:val="40"/>
      <w:lang w:val="en-US" w:eastAsia="zh-CN" w:bidi="ar-SA"/>
    </w:rPr>
  </w:style>
  <w:style w:type="paragraph" w:customStyle="1" w:styleId="136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14122277</TotalTime>
  <Application>Yozo_Office</Application>
  <Pages>1</Pages>
  <Words>258</Words>
  <Characters>286</Characters>
  <Lines>38</Lines>
  <Paragraphs>20</Paragraphs>
  <CharactersWithSpaces>297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附：政府采购意向公开参考文本</dc:title>
  <dc:creator>may</dc:creator>
  <cp:lastModifiedBy>刘汉江</cp:lastModifiedBy>
  <cp:revision>3</cp:revision>
  <dcterms:created xsi:type="dcterms:W3CDTF">2026-05-09T02:34:00Z</dcterms:created>
  <dcterms:modified xsi:type="dcterms:W3CDTF">2026-08-19T02:43:58Z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2052-12.1.0.26375</vt:lpwstr>
  </property>
</Properties>
</file>