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75A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r>
        <w:rPr>
          <w:b/>
          <w:bCs/>
          <w:i w:val="0"/>
          <w:iCs w:val="0"/>
          <w:caps w:val="0"/>
          <w:color w:val="383940"/>
          <w:spacing w:val="0"/>
          <w:sz w:val="39"/>
          <w:szCs w:val="39"/>
          <w:bdr w:val="none" w:color="auto" w:sz="0" w:space="0"/>
          <w:shd w:val="clear" w:fill="FFFFFF"/>
          <w:vertAlign w:val="baseline"/>
        </w:rPr>
        <w:t>乌鲁木齐天山机场海关（原地窝堡机场海关）进出境动植物检疫处理能力提升污水处理设备采购项目成交公告</w:t>
      </w:r>
      <w:bookmarkEnd w:id="0"/>
    </w:p>
    <w:p w14:paraId="0540B8F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一、项目编号：XJYQ-ZB2025-033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（招标文件编号：XJYQ-ZB2025-033）</w:t>
      </w:r>
    </w:p>
    <w:p w14:paraId="2FF451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二、项目名称：乌鲁木齐天山机场海关（原地窝堡机场海关）进出境动植物检疫处理能力提升污水处理设备采购项目</w:t>
      </w:r>
    </w:p>
    <w:p w14:paraId="0B838B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三、中标（成交）信息</w:t>
      </w:r>
    </w:p>
    <w:p w14:paraId="75827F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供应商名称：新疆环能未来工程技术有限公司</w:t>
      </w:r>
    </w:p>
    <w:p w14:paraId="46D2B9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供应商地址：新疆乌鲁木齐市水磨沟区南湖南路111号深圳汇宾楼四楼409室</w:t>
      </w:r>
    </w:p>
    <w:p w14:paraId="6D6914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中标（成交）金额：7.9500000（万元）</w:t>
      </w:r>
    </w:p>
    <w:p w14:paraId="12855C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四、主要标的信息</w:t>
      </w:r>
    </w:p>
    <w:tbl>
      <w:tblPr>
        <w:tblW w:w="11248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2043"/>
        <w:gridCol w:w="3705"/>
        <w:gridCol w:w="1377"/>
        <w:gridCol w:w="1296"/>
        <w:gridCol w:w="1009"/>
        <w:gridCol w:w="1173"/>
      </w:tblGrid>
      <w:tr w14:paraId="6247CCE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2F0D14F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04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B57A58A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供应商名称</w:t>
            </w:r>
          </w:p>
        </w:tc>
        <w:tc>
          <w:tcPr>
            <w:tcW w:w="370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6E3E70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货物名称</w:t>
            </w:r>
          </w:p>
        </w:tc>
        <w:tc>
          <w:tcPr>
            <w:tcW w:w="137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45D2C0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货物品牌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1FE4EB3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货物型号</w:t>
            </w:r>
          </w:p>
        </w:tc>
        <w:tc>
          <w:tcPr>
            <w:tcW w:w="1009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06CEBA4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货物数量</w:t>
            </w:r>
          </w:p>
        </w:tc>
        <w:tc>
          <w:tcPr>
            <w:tcW w:w="117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2B5EEA7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货物单价(元)</w:t>
            </w:r>
          </w:p>
        </w:tc>
      </w:tr>
      <w:tr w14:paraId="3BEA3B1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E8BE62D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4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C69BBA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新疆环能未来工程技术有限公司</w:t>
            </w:r>
          </w:p>
        </w:tc>
        <w:tc>
          <w:tcPr>
            <w:tcW w:w="370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4AFE585D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乌鲁木齐天山机场海关（原地窝堡机场海关）进出境动植物检疫处理能力提升污水处理设备采购项目</w:t>
            </w:r>
          </w:p>
        </w:tc>
        <w:tc>
          <w:tcPr>
            <w:tcW w:w="137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E58D94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详见附件</w:t>
            </w:r>
          </w:p>
        </w:tc>
        <w:tc>
          <w:tcPr>
            <w:tcW w:w="1296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C037F7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详见附件</w:t>
            </w:r>
          </w:p>
        </w:tc>
        <w:tc>
          <w:tcPr>
            <w:tcW w:w="1009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3C34126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详见附件</w:t>
            </w:r>
          </w:p>
        </w:tc>
        <w:tc>
          <w:tcPr>
            <w:tcW w:w="117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FD3B75F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详见附件</w:t>
            </w:r>
          </w:p>
        </w:tc>
      </w:tr>
      <w:tr w14:paraId="4F797B2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E088D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20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6418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3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9165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3ECA4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2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D9367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0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91B54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  <w:tc>
          <w:tcPr>
            <w:tcW w:w="1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5F1C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</w:p>
        </w:tc>
      </w:tr>
    </w:tbl>
    <w:p w14:paraId="768841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五、评审专家（单一来源采购人员）名单：</w:t>
      </w:r>
    </w:p>
    <w:p w14:paraId="69885E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李建新（业主）、于琦（组长）、盛卫兰</w:t>
      </w:r>
    </w:p>
    <w:p w14:paraId="1A034F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六、代理服务收费标准及金额：</w:t>
      </w:r>
    </w:p>
    <w:p w14:paraId="4440DE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本项目代理费收费标准：本项目的代理服务费参照发改价格[2011]534号及计价格[2002]1980号文件计算的代理服务收费标准收取，由成交供应商支付。</w:t>
      </w:r>
    </w:p>
    <w:p w14:paraId="137B84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本项目代理费总金额：0.119300 万元（人民币）</w:t>
      </w:r>
    </w:p>
    <w:p w14:paraId="0DB303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七、公告期限</w:t>
      </w:r>
    </w:p>
    <w:p w14:paraId="58A8A2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自本公告发布之日起1个工作日。</w:t>
      </w:r>
    </w:p>
    <w:p w14:paraId="67229D2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八、其它补充事宜</w:t>
      </w:r>
    </w:p>
    <w:p w14:paraId="189255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无</w:t>
      </w:r>
    </w:p>
    <w:p w14:paraId="2CF8A45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九、凡对本次公告内容提出询问，请按以下方式联系。</w:t>
      </w:r>
    </w:p>
    <w:p w14:paraId="115490E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1.采购人信息</w:t>
      </w:r>
    </w:p>
    <w:p w14:paraId="3BEFCD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名 称：中华人民共和国乌鲁木齐地窝堡机场海关　　　　　</w:t>
      </w:r>
    </w:p>
    <w:p w14:paraId="4201C2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地址：新疆维吾尔自治区乌鲁木齐市迎宾路33号　　　　　　　　</w:t>
      </w:r>
    </w:p>
    <w:p w14:paraId="6AF018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联系方式：张工 0991-3616011（工作业务电话）　　　　　　</w:t>
      </w:r>
    </w:p>
    <w:p w14:paraId="5A8C06D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2.采购代理机构信息</w:t>
      </w:r>
    </w:p>
    <w:p w14:paraId="60EE3D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名 称：新疆银桥工程项目咨询有限公司　　　　　　　　　　　　</w:t>
      </w:r>
    </w:p>
    <w:p w14:paraId="7F097F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地　址：新疆乌鲁木齐市经济技术开发区（头屯河区）玄武湖路555号万达中心22楼2207室　　　　　　　　　　　　</w:t>
      </w:r>
    </w:p>
    <w:p w14:paraId="36D075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联系方式：张婷、李昊、尚悦 0991-5261912（工作业务电话）　　　　　　　　　　　　</w:t>
      </w:r>
    </w:p>
    <w:p w14:paraId="2728D1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3.项目联系方式</w:t>
      </w:r>
    </w:p>
    <w:p w14:paraId="0D9958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项目联系人：张婷、李昊、尚悦</w:t>
      </w:r>
    </w:p>
    <w:p w14:paraId="63029C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电　话：0991-5261912（工作业务电话）</w:t>
      </w:r>
    </w:p>
    <w:p w14:paraId="3FF973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E4F20"/>
    <w:rsid w:val="1E3E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2025-12-01T03:19:00Z</dcterms:created>
  <dc:creator>张张张张张。</dc:creator>
  <cp:lastModifiedBy>张张张张张。</cp:lastModifiedBy>
  <dcterms:modified xsi:type="dcterms:W3CDTF">2025-12-01T03:20:45Z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DAEDE529E32D483C86D2CBE7268016BA_11</vt:lpwstr>
  </property>
  <property fmtid="{D5CDD505-2E9C-101B-9397-08002B2CF9AE}" pid="4" name="KSOTemplateDocerSaveRecord">
    <vt:lpwstr>eyJoZGlkIjoiMWEwMTJjNmI3ZTcxMDIzMWIyNzBmZjI5M2NjNTFlYTMiLCJ1c2VySWQiOiIyNjk0NzY1NTgifQ==</vt:lpwstr>
  </property>
</Properties>
</file>