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widowControl/>
        <w:spacing w:before="450" w:beforeAutospacing="0" w:after="300" w:afterAutospacing="0" w:line="540" w:lineRule="atLeast"/>
        <w:jc w:val="center"/>
        <w:textAlignment w:val="baseline"/>
        <w:rPr>
          <w:rFonts w:hint="eastAsia"/>
          <w:color w:val="383940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/>
          <w:color w:val="383940"/>
          <w:shd w:val="clear" w:color="auto" w:fill="FFFFFF"/>
          <w:lang w:val="en-US" w:eastAsia="zh-CN"/>
        </w:rPr>
        <w:t>乌鲁木齐海关电子口岸专网电路租赁服务项目</w:t>
      </w:r>
    </w:p>
    <w:p>
      <w:pPr>
        <w:pStyle w:val="2"/>
        <w:widowControl/>
        <w:spacing w:before="450" w:beforeAutospacing="0" w:after="300" w:afterAutospacing="0" w:line="540" w:lineRule="atLeast"/>
        <w:jc w:val="center"/>
        <w:textAlignment w:val="baseline"/>
        <w:rPr>
          <w:color w:val="383940"/>
        </w:rPr>
      </w:pPr>
      <w:r>
        <w:rPr>
          <w:rFonts w:hint="eastAsia"/>
          <w:color w:val="383940"/>
          <w:shd w:val="clear" w:color="auto" w:fill="FFFFFF"/>
          <w:lang w:val="en-US" w:eastAsia="zh-CN"/>
        </w:rPr>
        <w:t>废标</w:t>
      </w:r>
      <w:r>
        <w:rPr>
          <w:color w:val="383940"/>
          <w:shd w:val="clear" w:color="auto" w:fill="FFFFFF"/>
        </w:rPr>
        <w:t>公告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 w:val="0"/>
          <w:bCs w:val="0"/>
          <w:color w:val="383838"/>
          <w:sz w:val="22"/>
          <w:szCs w:val="22"/>
          <w:shd w:val="clear" w:color="auto" w:fill="FFFFFF"/>
          <w:lang w:val="en-US" w:eastAsia="zh-CN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  <w:t>一、项目编号：</w:t>
      </w:r>
      <w:r>
        <w:rPr>
          <w:rStyle w:val="20"/>
          <w:rFonts w:ascii="宋体" w:eastAsia="宋体" w:cs="宋体" w:hint="eastAsia"/>
          <w:b w:val="0"/>
          <w:bCs w:val="0"/>
          <w:color w:val="383838"/>
          <w:sz w:val="22"/>
          <w:szCs w:val="22"/>
          <w:shd w:val="clear" w:color="auto" w:fill="FFFFFF"/>
          <w:lang w:eastAsia="zh-CN"/>
        </w:rPr>
        <w:t>XZJ253-074-ZC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  <w:lang w:eastAsia="zh-CN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  <w:t>二、项目名称：</w:t>
      </w:r>
      <w:r>
        <w:rPr>
          <w:rStyle w:val="20"/>
          <w:rFonts w:ascii="宋体" w:eastAsia="宋体" w:cs="宋体" w:hint="eastAsia"/>
          <w:b w:val="0"/>
          <w:bCs w:val="0"/>
          <w:color w:val="383838"/>
          <w:sz w:val="22"/>
          <w:szCs w:val="22"/>
          <w:shd w:val="clear" w:color="auto" w:fill="FFFFFF"/>
          <w:lang w:eastAsia="zh-CN"/>
        </w:rPr>
        <w:t>乌鲁木齐海关电子口岸专网电路租赁服务项目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  <w:lang w:val="en-US" w:eastAsia="zh-CN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  <w:t>三、</w:t>
      </w: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  <w:lang w:val="en-US" w:eastAsia="zh-CN"/>
        </w:rPr>
        <w:t>项目废标/流标原因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 w:val="0"/>
          <w:bCs w:val="0"/>
          <w:color w:val="383838"/>
          <w:sz w:val="22"/>
          <w:szCs w:val="22"/>
          <w:shd w:val="clear" w:color="auto" w:fill="FFFFFF"/>
          <w:lang w:val="en-US" w:eastAsia="zh-CN"/>
        </w:rPr>
      </w:pPr>
      <w:r>
        <w:rPr>
          <w:rStyle w:val="20"/>
          <w:rFonts w:ascii="宋体" w:eastAsia="宋体" w:cs="宋体" w:hint="eastAsia"/>
          <w:b w:val="0"/>
          <w:bCs w:val="0"/>
          <w:color w:val="383838"/>
          <w:sz w:val="22"/>
          <w:szCs w:val="22"/>
          <w:shd w:val="clear" w:color="auto" w:fill="FFFFFF"/>
          <w:lang w:val="en-US" w:eastAsia="zh-CN"/>
        </w:rPr>
        <w:t>有效供应商不满足3家。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Fonts w:ascii="宋体" w:eastAsia="宋体" w:cs="宋体" w:hint="eastAsia"/>
          <w:sz w:val="22"/>
          <w:szCs w:val="22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  <w:lang w:val="en-US" w:eastAsia="zh-CN"/>
        </w:rPr>
        <w:t>四</w:t>
      </w: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  <w:t>、公告期限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Fonts w:ascii="宋体" w:eastAsia="宋体" w:cs="宋体" w:hint="eastAsia"/>
          <w:sz w:val="22"/>
          <w:szCs w:val="22"/>
        </w:rPr>
      </w:pPr>
      <w:r>
        <w:rPr>
          <w:rFonts w:ascii="宋体" w:eastAsia="宋体" w:cs="宋体" w:hint="eastAsia"/>
          <w:color w:val="383838"/>
          <w:sz w:val="22"/>
          <w:szCs w:val="22"/>
          <w:shd w:val="clear" w:color="auto" w:fill="FFFFFF"/>
        </w:rPr>
        <w:t>自本公告发布之日起1个工作日。</w:t>
      </w:r>
    </w:p>
    <w:p>
      <w:pPr>
        <w:pStyle w:val="19"/>
        <w:widowControl/>
        <w:numPr>
          <w:ilvl w:val="0"/>
          <w:numId w:val="1"/>
        </w:numPr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  <w:t>其它补充事宜</w:t>
      </w:r>
    </w:p>
    <w:p>
      <w:pPr>
        <w:pStyle w:val="19"/>
        <w:widowControl/>
        <w:numPr>
          <w:ilvl w:val="0"/>
          <w:numId w:val="1"/>
        </w:numPr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  <w:lang w:val="en-US" w:eastAsia="zh-CN"/>
        </w:rPr>
        <w:t>无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</w:pP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  <w:lang w:val="en-US" w:eastAsia="zh-CN"/>
        </w:rPr>
        <w:t>七</w:t>
      </w:r>
      <w:r>
        <w:rPr>
          <w:rStyle w:val="20"/>
          <w:rFonts w:ascii="宋体" w:eastAsia="宋体" w:cs="宋体" w:hint="eastAsia"/>
          <w:bCs/>
          <w:color w:val="383838"/>
          <w:sz w:val="22"/>
          <w:szCs w:val="22"/>
          <w:shd w:val="clear" w:color="auto" w:fill="FFFFFF"/>
        </w:rPr>
        <w:t>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  <w:lang w:val="en-US" w:eastAsia="zh-CN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名 称：</w:t>
      </w:r>
      <w:r>
        <w:rPr>
          <w:rFonts w:ascii="宋体" w:eastAsia="宋体" w:cs="宋体" w:hint="eastAsia"/>
          <w:color w:val="000000"/>
          <w:sz w:val="22"/>
          <w:szCs w:val="22"/>
        </w:rPr>
        <w:t>乌鲁木齐海关</w:t>
      </w:r>
      <w:r>
        <w:rPr>
          <w:rFonts w:ascii="宋体" w:eastAsia="宋体" w:cs="宋体" w:hint="eastAsia"/>
          <w:color w:val="000000"/>
          <w:sz w:val="22"/>
          <w:szCs w:val="22"/>
          <w:lang w:val="en-US" w:eastAsia="zh-CN"/>
        </w:rPr>
        <w:t>后勤管理中心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地 址：</w:t>
      </w:r>
      <w:r>
        <w:rPr>
          <w:rFonts w:ascii="宋体" w:eastAsia="宋体" w:cs="宋体" w:hint="eastAsia"/>
          <w:color w:val="000000"/>
          <w:sz w:val="22"/>
          <w:szCs w:val="22"/>
        </w:rPr>
        <w:t>新疆维吾尔自治区乌鲁木齐市新市区北京南路295号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000000"/>
          <w:kern w:val="2"/>
          <w:sz w:val="22"/>
          <w:szCs w:val="22"/>
          <w14:textFill>
            <w14:solidFill>
              <w14:srgbClr w14:val="000000"/>
            </w14:solidFill>
          </w14:textFill>
          <w:lang w:eastAsia="zh-CN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联系方式：0991-3627251</w:t>
      </w:r>
      <w:r>
        <w:rPr>
          <w:rFonts w:ascii="宋体" w:eastAsia="宋体" w:cs="宋体" w:hint="eastAsia"/>
          <w:color w:val="000000"/>
          <w:kern w:val="2"/>
          <w:sz w:val="22"/>
          <w:szCs w:val="22"/>
          <w14:textFill>
            <w14:solidFill>
              <w14:srgbClr w14:val="000000"/>
            </w14:solidFill>
          </w14:textFill>
          <w:lang w:eastAsia="zh-CN"/>
        </w:rPr>
        <w:t>（</w:t>
      </w:r>
      <w:r>
        <w:rPr>
          <w:rFonts w:ascii="宋体" w:eastAsia="宋体" w:cs="宋体" w:hint="eastAsia"/>
          <w:color w:val="000000"/>
          <w:kern w:val="2"/>
          <w:sz w:val="22"/>
          <w:szCs w:val="22"/>
          <w14:textFill>
            <w14:solidFill>
              <w14:srgbClr w14:val="000000"/>
            </w14:solidFill>
          </w14:textFill>
          <w:lang w:val="en-US" w:eastAsia="zh-CN"/>
        </w:rPr>
        <w:t>办公用</w:t>
      </w:r>
      <w:r>
        <w:rPr>
          <w:rFonts w:ascii="宋体" w:eastAsia="宋体" w:cs="宋体" w:hint="eastAsia"/>
          <w:color w:val="000000"/>
          <w:kern w:val="2"/>
          <w:sz w:val="22"/>
          <w:szCs w:val="22"/>
          <w14:textFill>
            <w14:solidFill>
              <w14:srgbClr w14:val="000000"/>
            </w14:solidFill>
          </w14:textFill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名 称：新疆新之建工程咨询有限公司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地 址：新疆乌鲁木齐市沙依巴克区克拉玛依西路618号亚欣国际酒店5楼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项目联系人：</w:t>
      </w:r>
      <w:r>
        <w:rPr>
          <w:rFonts w:ascii="宋体" w:eastAsia="宋体" w:cs="宋体" w:hint="eastAsia"/>
          <w:color w:val="auto"/>
          <w:kern w:val="2"/>
          <w:sz w:val="22"/>
          <w:szCs w:val="22"/>
          <w:lang w:val="en-US" w:eastAsia="zh-CN"/>
        </w:rPr>
        <w:t>朱金玉、沈庆军</w:t>
      </w:r>
      <w:r>
        <w:rPr>
          <w:rFonts w:ascii="宋体" w:eastAsia="宋体" w:cs="宋体" w:hint="eastAsia"/>
          <w:color w:val="auto"/>
          <w:kern w:val="2"/>
          <w:sz w:val="22"/>
          <w:szCs w:val="22"/>
        </w:rPr>
        <w:t>、</w:t>
      </w:r>
      <w:r>
        <w:rPr>
          <w:rFonts w:ascii="宋体" w:eastAsia="宋体" w:cs="宋体" w:hint="eastAsia"/>
          <w:color w:val="auto"/>
          <w:sz w:val="22"/>
          <w:szCs w:val="22"/>
          <w:lang w:val="en-US" w:eastAsia="zh-CN" w:bidi="ar-SA"/>
        </w:rPr>
        <w:t>陈志通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0"/>
        <w:textAlignment w:val="auto"/>
        <w:rPr>
          <w:rFonts w:ascii="宋体" w:eastAsia="宋体" w:cs="宋体" w:hint="eastAsia"/>
          <w:color w:val="auto"/>
          <w:kern w:val="2"/>
          <w:sz w:val="22"/>
          <w:szCs w:val="22"/>
          <w:lang w:val="en-US" w:eastAsia="zh-CN"/>
        </w:rPr>
      </w:pPr>
      <w:r>
        <w:rPr>
          <w:rFonts w:ascii="宋体" w:eastAsia="宋体" w:cs="宋体" w:hint="eastAsia"/>
          <w:color w:val="auto"/>
          <w:kern w:val="2"/>
          <w:sz w:val="22"/>
          <w:szCs w:val="22"/>
        </w:rPr>
        <w:t>联系方式：0991-</w:t>
      </w:r>
      <w:r>
        <w:rPr>
          <w:rFonts w:ascii="宋体" w:eastAsia="宋体" w:cs="宋体" w:hint="eastAsia"/>
          <w:color w:val="auto"/>
          <w:kern w:val="2"/>
          <w:sz w:val="22"/>
          <w:szCs w:val="22"/>
          <w:lang w:val="en-US" w:eastAsia="zh-CN"/>
        </w:rPr>
        <w:t>4519928</w:t>
      </w:r>
    </w:p>
    <w:p>
      <w:pPr>
        <w:pStyle w:val="19"/>
        <w:widowControl/>
        <w:spacing w:beforeAutospacing="0" w:afterAutospacing="0" w:line="500" w:lineRule="exact"/>
        <w:ind w:right="226"/>
        <w:textAlignment w:val="baseline"/>
        <w:rPr>
          <w:rFonts w:ascii="宋体" w:eastAsia="宋体" w:cs="宋体" w:hint="eastAsia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9A476C79"/>
    <w:multiLevelType w:val="singleLevel"/>
    <w:tmpl w:val="9A476C79"/>
    <w:lvl w:ilvl="0">
      <w:start w:val="5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6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  <w:docVars>
    <w:docVar w:name="commondata" w:val="eyJoZGlkIjoiMzRiMWU0ODJkYzBmZmFiOWFiNjc3YWM2MDM1NzZkMj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Autospacing="1" w:afterAutospacing="1"/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</w:style>
  <w:style w:type="paragraph" w:styleId="15">
    <w:name w:val="Normal Indent"/>
    <w:basedOn w:val="0"/>
    <w:next w:val="16"/>
    <w:pPr>
      <w:ind w:firstLineChars="200" w:firstLine="200"/>
    </w:pPr>
    <w:rPr>
      <w:rFonts w:ascii="Calibri" w:eastAsia="宋体" w:cs="Times New Roman" w:hAnsi="Calibri"/>
    </w:rPr>
  </w:style>
  <w:style w:type="paragraph" w:styleId="16">
    <w:name w:val="toa heading"/>
    <w:basedOn w:val="0"/>
    <w:next w:val="0"/>
    <w:pPr>
      <w:spacing w:before="120"/>
    </w:pPr>
    <w:rPr>
      <w:rFonts w:ascii="Arial" w:eastAsia="微软雅黑" w:hAnsi="Arial"/>
      <w:sz w:val="24"/>
      <w:szCs w:val="21"/>
    </w:rPr>
  </w:style>
  <w:style w:type="paragraph" w:styleId="17">
    <w:name w:val="annotation text"/>
    <w:basedOn w:val="0"/>
    <w:pPr>
      <w:jc w:val="left"/>
    </w:pPr>
  </w:style>
  <w:style w:type="paragraph" w:styleId="18">
    <w:name w:val="Body Text"/>
    <w:basedOn w:val="0"/>
    <w:next w:val="0"/>
    <w:pPr>
      <w:autoSpaceDE w:val="0"/>
      <w:autoSpaceDN w:val="0"/>
      <w:adjustRightInd w:val="0"/>
      <w:spacing w:line="360" w:lineRule="auto"/>
      <w:jc w:val="left"/>
    </w:pPr>
    <w:rPr>
      <w:rFonts w:ascii="宋体"/>
      <w:color w:val="000000"/>
      <w:kern w:val="0"/>
      <w:sz w:val="28"/>
      <w:szCs w:val="32"/>
    </w:rPr>
  </w:style>
  <w:style w:type="paragraph" w:styleId="19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20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1</Pages>
  <Words>273</Words>
  <Characters>313</Characters>
  <Lines>20</Lines>
  <Paragraphs>20</Paragraphs>
  <CharactersWithSpaces>317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LYPC-3</dc:creator>
  <cp:lastModifiedBy>玛依拉·铁木尔</cp:lastModifiedBy>
  <cp:revision>12</cp:revision>
  <dcterms:created xsi:type="dcterms:W3CDTF">2023-04-10T08:58:00Z</dcterms:created>
  <dcterms:modified xsi:type="dcterms:W3CDTF">2025-08-05T09:34:38Z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1F69BEF7A025434A8BCC50760B64ACC7_13</vt:lpwstr>
  </property>
  <property fmtid="{D5CDD505-2E9C-101B-9397-08002B2CF9AE}" pid="4" name="KSOTemplateDocerSaveRecord">
    <vt:lpwstr>eyJoZGlkIjoiYmE1N2Y0YjA2OTM1MzAxODg5OWEzMDAxNzhjMDFiMzEiLCJ1c2VySWQiOiI0MzI1MDE2NDIifQ==</vt:lpwstr>
  </property>
</Properties>
</file>