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napToGrid w:val="0"/>
        <w:spacing w:line="360" w:lineRule="auto"/>
        <w:jc w:val="center"/>
        <w:outlineLvl w:val="0"/>
        <w:rPr>
          <w:rFonts w:ascii="宋体" w:eastAsia="宋体" w:cs="宋体" w:hint="eastAsia"/>
          <w:b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</w:pPr>
      <w:bookmarkStart w:id="0" w:name="_Toc30060"/>
      <w:bookmarkStart w:id="1" w:name="_GoBack"/>
      <w:bookmarkEnd w:id="1"/>
      <w:r>
        <w:rPr>
          <w:rFonts w:ascii="宋体" w:hint="eastAsia"/>
          <w:b/>
          <w:color w:val="000000"/>
          <w:sz w:val="30"/>
          <w:szCs w:val="30"/>
          <w14:textFill>
            <w14:solidFill>
              <w14:srgbClr w14:val="000000"/>
            </w14:solidFill>
          </w14:textFill>
          <w:lang w:val="en-US" w:eastAsia="zh-CN"/>
          <w:highlight w:val="auto"/>
        </w:rPr>
        <w:t>乌鲁木齐海关2025年度智慧电讯检疫设备采购项目</w:t>
      </w:r>
      <w:r>
        <w:rPr>
          <w:rFonts w:ascii="宋体" w:eastAsia="宋体" w:cs="宋体" w:hint="eastAsia"/>
          <w:b/>
          <w:color w:val="000000"/>
          <w:kern w:val="2"/>
          <w:sz w:val="30"/>
          <w:szCs w:val="30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  <w:t>更正公告</w:t>
      </w:r>
      <w:bookmarkEnd w:id="0"/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一、项目基本情况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原公告的采购项目编号：shyl-2590-021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原公告的采购项目名称：乌鲁木齐海关2025年度智慧电讯检疫设备采购项目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首次公告日期：2025年11月07日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二、更正信息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更正事项：采购公告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更正内容：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提交投标文件截止时间：2025年11月28日 11点00分（北京时间）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开标时间：2025年11月28日 11点00分（北京时间）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现更正为：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提交投标文件截止时间：2025年12月01日 11点00分（北京时间）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开标时间：2025年12月</w:t>
      </w:r>
      <w:r>
        <w:rPr>
          <w:rFonts w:ascii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  <w:t>01</w:t>
      </w: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 xml:space="preserve">日 </w:t>
      </w:r>
      <w:r>
        <w:rPr>
          <w:rFonts w:ascii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  <w:t>1</w:t>
      </w: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1点00分（北京时间）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更正日期：2025年11月20日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</w:p>
    <w:p>
      <w:pPr>
        <w:pStyle w:val="15"/>
        <w:widowControl/>
        <w:numPr>
          <w:ilvl w:val="0"/>
          <w:numId w:val="1"/>
        </w:numPr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其他补充事宜</w:t>
      </w:r>
    </w:p>
    <w:p>
      <w:pPr>
        <w:pStyle w:val="15"/>
        <w:widowControl/>
        <w:spacing w:before="0" w:beforeAutospacing="0" w:after="0" w:afterAutospacing="0" w:line="360" w:lineRule="auto"/>
        <w:ind w:right="0"/>
        <w:jc w:val="left"/>
        <w:rPr>
          <w:rFonts w:ascii="宋体" w:eastAsia="宋体" w:cs="宋体" w:hint="eastAsia"/>
          <w:b w:val="0"/>
          <w:bCs w:val="0"/>
          <w:color w:val="000000"/>
          <w:sz w:val="22"/>
          <w:szCs w:val="22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</w:pPr>
      <w:r>
        <w:rPr>
          <w:rFonts w:ascii="宋体" w:cs="宋体" w:hint="eastAsia"/>
          <w:b w:val="0"/>
          <w:bCs w:val="0"/>
          <w:color w:val="000000"/>
          <w:sz w:val="22"/>
          <w:szCs w:val="22"/>
          <w14:textFill>
            <w14:solidFill>
              <w14:srgbClr w14:val="000000"/>
            </w14:solidFill>
          </w14:textFill>
          <w:lang w:val="en-US" w:eastAsia="zh-CN" w:bidi="ar-SA"/>
          <w:highlight w:val="auto"/>
        </w:rPr>
        <w:t>/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四、凡对本次公告内容提出询问，请按以下方式联系。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1.采购人信息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名称：乌鲁木齐海关后勤管理中心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地址：乌鲁木齐市北京南路241号乌鲁木齐海关机关综合保障楼二楼　　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联系方式：0991-3627247（工作业务电话）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2.采购代理机构信息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名称：上海屹骊管理咨询有限公司　　　　　　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地址：乌鲁木齐市新市区青海路南纬巷16号华新大厦配楼二楼　　　　　　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联系方式：蔡紫薇 18099680855（工作业务电话）　　　　　　　　　　　　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3.项目联系方式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项目联系人：蔡紫薇</w:t>
      </w:r>
    </w:p>
    <w:p>
      <w:pPr>
        <w:pStyle w:val="15"/>
        <w:widowControl/>
        <w:spacing w:before="0" w:beforeAutospacing="0" w:after="0" w:afterAutospacing="0" w:line="360" w:lineRule="auto"/>
        <w:ind w:left="0" w:right="0" w:firstLine="0"/>
        <w:jc w:val="left"/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</w:pPr>
      <w:r>
        <w:rPr>
          <w:rFonts w:ascii="宋体" w:eastAsia="宋体" w:cs="宋体" w:hint="eastAsia"/>
          <w:color w:val="000000"/>
          <w:sz w:val="22"/>
          <w:szCs w:val="22"/>
          <w14:textFill>
            <w14:solidFill>
              <w14:srgbClr w14:val="000000"/>
            </w14:solidFill>
          </w14:textFill>
          <w:lang w:bidi="ar-SA"/>
          <w:highlight w:val="auto"/>
        </w:rPr>
        <w:t>电话：18099680855（工作业务电话）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1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0002EFF" w:usb1="C000247B" w:usb2="00000009" w:usb3="00000000" w:csb0="2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77594FB2"/>
    <w:multiLevelType w:val="singleLevel"/>
    <w:tmpl w:val="77594FB2"/>
    <w:lvl w:ilvl="0">
      <w:start w:val="3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</TotalTime>
  <Application>Yozo_Office</Application>
  <Pages>1</Pages>
  <Words>415</Words>
  <Characters>508</Characters>
  <Lines>29</Lines>
  <Paragraphs>28</Paragraphs>
  <CharactersWithSpaces>587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dkiwn833190</dc:creator>
  <cp:lastModifiedBy>张雅娟</cp:lastModifiedBy>
  <cp:revision>1</cp:revision>
  <dcterms:created xsi:type="dcterms:W3CDTF">2025-11-20T07:04:00Z</dcterms:created>
  <dcterms:modified xsi:type="dcterms:W3CDTF">2025-11-20T08:58:16Z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A3737550588B4A82BDB7A5014EBCC61E_11</vt:lpwstr>
  </property>
  <property fmtid="{D5CDD505-2E9C-101B-9397-08002B2CF9AE}" pid="4" name="KSOTemplateDocerSaveRecord">
    <vt:lpwstr>eyJoZGlkIjoiNzc2YzdjZDI0MmQyYjZjYWUyYzY1MzliOGI3N2I0NzIiLCJ1c2VySWQiOiI4MzMxOTAxODgifQ==</vt:lpwstr>
  </property>
</Properties>
</file>