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832" w:rsidRPr="00AF0832" w:rsidRDefault="00AF0832" w:rsidP="00AF0832">
      <w:pPr>
        <w:widowControl/>
        <w:shd w:val="clear" w:color="auto" w:fill="FFFFFF"/>
        <w:spacing w:before="450" w:after="300" w:line="540" w:lineRule="atLeast"/>
        <w:jc w:val="center"/>
        <w:textAlignment w:val="baseline"/>
        <w:outlineLvl w:val="1"/>
        <w:rPr>
          <w:rFonts w:ascii="inherit" w:eastAsia="微软雅黑" w:hAnsi="inherit" w:cs="宋体"/>
          <w:b/>
          <w:bCs/>
          <w:color w:val="383940"/>
          <w:kern w:val="0"/>
          <w:sz w:val="39"/>
          <w:szCs w:val="39"/>
        </w:rPr>
      </w:pPr>
      <w:r w:rsidRPr="00AF0832">
        <w:rPr>
          <w:rFonts w:ascii="inherit" w:eastAsia="微软雅黑" w:hAnsi="inherit" w:cs="宋体"/>
          <w:b/>
          <w:bCs/>
          <w:color w:val="383940"/>
          <w:kern w:val="0"/>
          <w:sz w:val="39"/>
          <w:szCs w:val="39"/>
        </w:rPr>
        <w:t>阿拉山口海关技术中心</w:t>
      </w:r>
      <w:r w:rsidRPr="00AF0832">
        <w:rPr>
          <w:rFonts w:ascii="inherit" w:eastAsia="微软雅黑" w:hAnsi="inherit" w:cs="宋体"/>
          <w:b/>
          <w:bCs/>
          <w:color w:val="383940"/>
          <w:kern w:val="0"/>
          <w:sz w:val="39"/>
          <w:szCs w:val="39"/>
        </w:rPr>
        <w:t>2025</w:t>
      </w:r>
      <w:r w:rsidRPr="00AF0832">
        <w:rPr>
          <w:rFonts w:ascii="inherit" w:eastAsia="微软雅黑" w:hAnsi="inherit" w:cs="宋体"/>
          <w:b/>
          <w:bCs/>
          <w:color w:val="383940"/>
          <w:kern w:val="0"/>
          <w:sz w:val="39"/>
          <w:szCs w:val="39"/>
        </w:rPr>
        <w:t>年试剂耗材采购项目（一般试剂耗材）竞争性磋商</w:t>
      </w:r>
    </w:p>
    <w:p w:rsidR="00AF0832" w:rsidRPr="00AF0832" w:rsidRDefault="00AF0832" w:rsidP="00AF0832">
      <w:pPr>
        <w:widowControl/>
        <w:shd w:val="clear" w:color="auto" w:fill="FFFFFF"/>
        <w:spacing w:after="330" w:line="480" w:lineRule="atLeast"/>
        <w:jc w:val="left"/>
        <w:textAlignment w:val="baseline"/>
        <w:rPr>
          <w:rFonts w:ascii="inherit" w:eastAsia="微软雅黑" w:hAnsi="inherit" w:cs="宋体"/>
          <w:color w:val="383838"/>
          <w:kern w:val="0"/>
          <w:sz w:val="24"/>
          <w:szCs w:val="24"/>
        </w:rPr>
      </w:pPr>
      <w:bookmarkStart w:id="0" w:name="_GoBack"/>
      <w:bookmarkEnd w:id="0"/>
      <w:r w:rsidRPr="00AF0832">
        <w:rPr>
          <w:rFonts w:ascii="inherit" w:eastAsia="微软雅黑" w:hAnsi="inherit" w:cs="宋体"/>
          <w:color w:val="383838"/>
          <w:kern w:val="0"/>
          <w:sz w:val="24"/>
          <w:szCs w:val="24"/>
        </w:rPr>
        <w:t>项目概况</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阿拉山口海关技术中心</w:t>
      </w:r>
      <w:r w:rsidRPr="00AF0832">
        <w:rPr>
          <w:rFonts w:ascii="inherit" w:eastAsia="微软雅黑" w:hAnsi="inherit" w:cs="宋体"/>
          <w:color w:val="383838"/>
          <w:kern w:val="0"/>
          <w:sz w:val="24"/>
          <w:szCs w:val="24"/>
        </w:rPr>
        <w:t>2025</w:t>
      </w:r>
      <w:r w:rsidRPr="00AF0832">
        <w:rPr>
          <w:rFonts w:ascii="inherit" w:eastAsia="微软雅黑" w:hAnsi="inherit" w:cs="宋体"/>
          <w:color w:val="383838"/>
          <w:kern w:val="0"/>
          <w:sz w:val="24"/>
          <w:szCs w:val="24"/>
        </w:rPr>
        <w:t>年试剂耗材采购项目（一般试剂耗材）</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采购项目的潜在供应商应在新疆新华远景工程造价咨询有限公司（新疆博乐市唯美品格小区</w:t>
      </w:r>
      <w:r w:rsidRPr="00AF0832">
        <w:rPr>
          <w:rFonts w:ascii="inherit" w:eastAsia="微软雅黑" w:hAnsi="inherit" w:cs="宋体"/>
          <w:color w:val="383838"/>
          <w:kern w:val="0"/>
          <w:sz w:val="24"/>
          <w:szCs w:val="24"/>
        </w:rPr>
        <w:t>14-16</w:t>
      </w:r>
      <w:r w:rsidRPr="00AF0832">
        <w:rPr>
          <w:rFonts w:ascii="inherit" w:eastAsia="微软雅黑" w:hAnsi="inherit" w:cs="宋体"/>
          <w:color w:val="383838"/>
          <w:kern w:val="0"/>
          <w:sz w:val="24"/>
          <w:szCs w:val="24"/>
        </w:rPr>
        <w:t>号楼</w:t>
      </w:r>
      <w:r w:rsidRPr="00AF0832">
        <w:rPr>
          <w:rFonts w:ascii="inherit" w:eastAsia="微软雅黑" w:hAnsi="inherit" w:cs="宋体"/>
          <w:color w:val="383838"/>
          <w:kern w:val="0"/>
          <w:sz w:val="24"/>
          <w:szCs w:val="24"/>
        </w:rPr>
        <w:t>304</w:t>
      </w:r>
      <w:r w:rsidRPr="00AF0832">
        <w:rPr>
          <w:rFonts w:ascii="inherit" w:eastAsia="微软雅黑" w:hAnsi="inherit" w:cs="宋体"/>
          <w:color w:val="383838"/>
          <w:kern w:val="0"/>
          <w:sz w:val="24"/>
          <w:szCs w:val="24"/>
        </w:rPr>
        <w:t>室）获取采购文件，并于</w:t>
      </w:r>
      <w:r w:rsidRPr="00AF0832">
        <w:rPr>
          <w:rFonts w:ascii="inherit" w:eastAsia="微软雅黑" w:hAnsi="inherit" w:cs="宋体"/>
          <w:color w:val="383838"/>
          <w:kern w:val="0"/>
          <w:sz w:val="24"/>
          <w:szCs w:val="24"/>
        </w:rPr>
        <w:t>2025</w:t>
      </w:r>
      <w:r w:rsidRPr="00AF0832">
        <w:rPr>
          <w:rFonts w:ascii="inherit" w:eastAsia="微软雅黑" w:hAnsi="inherit" w:cs="宋体"/>
          <w:color w:val="383838"/>
          <w:kern w:val="0"/>
          <w:sz w:val="24"/>
          <w:szCs w:val="24"/>
        </w:rPr>
        <w:t>年</w:t>
      </w:r>
      <w:r w:rsidRPr="00AF0832">
        <w:rPr>
          <w:rFonts w:ascii="inherit" w:eastAsia="微软雅黑" w:hAnsi="inherit" w:cs="宋体"/>
          <w:color w:val="383838"/>
          <w:kern w:val="0"/>
          <w:sz w:val="24"/>
          <w:szCs w:val="24"/>
        </w:rPr>
        <w:t>10</w:t>
      </w:r>
      <w:r w:rsidRPr="00AF0832">
        <w:rPr>
          <w:rFonts w:ascii="inherit" w:eastAsia="微软雅黑" w:hAnsi="inherit" w:cs="宋体"/>
          <w:color w:val="383838"/>
          <w:kern w:val="0"/>
          <w:sz w:val="24"/>
          <w:szCs w:val="24"/>
        </w:rPr>
        <w:t>月</w:t>
      </w:r>
      <w:r w:rsidRPr="00AF0832">
        <w:rPr>
          <w:rFonts w:ascii="inherit" w:eastAsia="微软雅黑" w:hAnsi="inherit" w:cs="宋体"/>
          <w:color w:val="383838"/>
          <w:kern w:val="0"/>
          <w:sz w:val="24"/>
          <w:szCs w:val="24"/>
        </w:rPr>
        <w:t>31</w:t>
      </w:r>
      <w:r w:rsidRPr="00AF0832">
        <w:rPr>
          <w:rFonts w:ascii="inherit" w:eastAsia="微软雅黑" w:hAnsi="inherit" w:cs="宋体"/>
          <w:color w:val="383838"/>
          <w:kern w:val="0"/>
          <w:sz w:val="24"/>
          <w:szCs w:val="24"/>
        </w:rPr>
        <w:t>日</w:t>
      </w:r>
      <w:r w:rsidRPr="00AF0832">
        <w:rPr>
          <w:rFonts w:ascii="inherit" w:eastAsia="微软雅黑" w:hAnsi="inherit" w:cs="宋体"/>
          <w:color w:val="383838"/>
          <w:kern w:val="0"/>
          <w:sz w:val="24"/>
          <w:szCs w:val="24"/>
        </w:rPr>
        <w:t xml:space="preserve"> 11</w:t>
      </w:r>
      <w:r w:rsidRPr="00AF0832">
        <w:rPr>
          <w:rFonts w:ascii="inherit" w:eastAsia="微软雅黑" w:hAnsi="inherit" w:cs="宋体"/>
          <w:color w:val="383838"/>
          <w:kern w:val="0"/>
          <w:sz w:val="24"/>
          <w:szCs w:val="24"/>
        </w:rPr>
        <w:t>点</w:t>
      </w:r>
      <w:r w:rsidRPr="00AF0832">
        <w:rPr>
          <w:rFonts w:ascii="inherit" w:eastAsia="微软雅黑" w:hAnsi="inherit" w:cs="宋体"/>
          <w:color w:val="383838"/>
          <w:kern w:val="0"/>
          <w:sz w:val="24"/>
          <w:szCs w:val="24"/>
        </w:rPr>
        <w:t>00</w:t>
      </w:r>
      <w:r w:rsidRPr="00AF0832">
        <w:rPr>
          <w:rFonts w:ascii="inherit" w:eastAsia="微软雅黑" w:hAnsi="inherit" w:cs="宋体"/>
          <w:color w:val="383838"/>
          <w:kern w:val="0"/>
          <w:sz w:val="24"/>
          <w:szCs w:val="24"/>
        </w:rPr>
        <w:t>分（北京时间）前提交响应文件。</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一、项目基本情况</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项目编号：</w:t>
      </w:r>
      <w:r w:rsidRPr="00AF0832">
        <w:rPr>
          <w:rFonts w:ascii="inherit" w:eastAsia="微软雅黑" w:hAnsi="inherit" w:cs="宋体"/>
          <w:color w:val="383838"/>
          <w:kern w:val="0"/>
          <w:sz w:val="24"/>
          <w:szCs w:val="24"/>
        </w:rPr>
        <w:t>XHYJCS2025-056-1</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项目名称：阿拉山口海关技术中心</w:t>
      </w:r>
      <w:r w:rsidRPr="00AF0832">
        <w:rPr>
          <w:rFonts w:ascii="inherit" w:eastAsia="微软雅黑" w:hAnsi="inherit" w:cs="宋体"/>
          <w:color w:val="383838"/>
          <w:kern w:val="0"/>
          <w:sz w:val="24"/>
          <w:szCs w:val="24"/>
        </w:rPr>
        <w:t>2025</w:t>
      </w:r>
      <w:r w:rsidRPr="00AF0832">
        <w:rPr>
          <w:rFonts w:ascii="inherit" w:eastAsia="微软雅黑" w:hAnsi="inherit" w:cs="宋体"/>
          <w:color w:val="383838"/>
          <w:kern w:val="0"/>
          <w:sz w:val="24"/>
          <w:szCs w:val="24"/>
        </w:rPr>
        <w:t>年试剂耗材采购项目（一般试剂耗材）</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采购方式：竞争性磋商</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预算金额：</w:t>
      </w:r>
      <w:r w:rsidRPr="00AF0832">
        <w:rPr>
          <w:rFonts w:ascii="inherit" w:eastAsia="微软雅黑" w:hAnsi="inherit" w:cs="宋体"/>
          <w:color w:val="383838"/>
          <w:kern w:val="0"/>
          <w:sz w:val="24"/>
          <w:szCs w:val="24"/>
        </w:rPr>
        <w:t xml:space="preserve">41.000000 </w:t>
      </w:r>
      <w:r w:rsidRPr="00AF0832">
        <w:rPr>
          <w:rFonts w:ascii="inherit" w:eastAsia="微软雅黑" w:hAnsi="inherit" w:cs="宋体"/>
          <w:color w:val="383838"/>
          <w:kern w:val="0"/>
          <w:sz w:val="24"/>
          <w:szCs w:val="24"/>
        </w:rPr>
        <w:t>万元（人民币）</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最高限价（如有）：</w:t>
      </w:r>
      <w:r w:rsidRPr="00AF0832">
        <w:rPr>
          <w:rFonts w:ascii="inherit" w:eastAsia="微软雅黑" w:hAnsi="inherit" w:cs="宋体"/>
          <w:color w:val="383838"/>
          <w:kern w:val="0"/>
          <w:sz w:val="24"/>
          <w:szCs w:val="24"/>
        </w:rPr>
        <w:t xml:space="preserve">41.000000 </w:t>
      </w:r>
      <w:r w:rsidRPr="00AF0832">
        <w:rPr>
          <w:rFonts w:ascii="inherit" w:eastAsia="微软雅黑" w:hAnsi="inherit" w:cs="宋体"/>
          <w:color w:val="383838"/>
          <w:kern w:val="0"/>
          <w:sz w:val="24"/>
          <w:szCs w:val="24"/>
        </w:rPr>
        <w:t>万元（人民币）</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采购需求：</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一般试剂耗材，详见采购文件</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lastRenderedPageBreak/>
        <w:t>合同履行期限：分批次送货，成交供应商收到采购人下发的订货单之日起</w:t>
      </w:r>
      <w:r w:rsidRPr="00AF0832">
        <w:rPr>
          <w:rFonts w:ascii="inherit" w:eastAsia="微软雅黑" w:hAnsi="inherit" w:cs="宋体"/>
          <w:color w:val="383838"/>
          <w:kern w:val="0"/>
          <w:sz w:val="24"/>
          <w:szCs w:val="24"/>
        </w:rPr>
        <w:t>7</w:t>
      </w:r>
      <w:r w:rsidRPr="00AF0832">
        <w:rPr>
          <w:rFonts w:ascii="inherit" w:eastAsia="微软雅黑" w:hAnsi="inherit" w:cs="宋体"/>
          <w:color w:val="383838"/>
          <w:kern w:val="0"/>
          <w:sz w:val="24"/>
          <w:szCs w:val="24"/>
        </w:rPr>
        <w:t>日内交付。</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本项目</w:t>
      </w:r>
      <w:r w:rsidRPr="00AF0832">
        <w:rPr>
          <w:rFonts w:ascii="inherit" w:eastAsia="微软雅黑" w:hAnsi="inherit" w:cs="宋体"/>
          <w:color w:val="383838"/>
          <w:kern w:val="0"/>
          <w:sz w:val="24"/>
          <w:szCs w:val="24"/>
        </w:rPr>
        <w:t>( </w:t>
      </w:r>
      <w:r w:rsidRPr="00AF0832">
        <w:rPr>
          <w:rFonts w:ascii="inherit" w:eastAsia="微软雅黑" w:hAnsi="inherit" w:cs="宋体"/>
          <w:color w:val="383838"/>
          <w:kern w:val="0"/>
          <w:sz w:val="24"/>
          <w:szCs w:val="24"/>
        </w:rPr>
        <w:t>不接受</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联合体投标。</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二、申请人的资格要求：</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1.</w:t>
      </w:r>
      <w:r w:rsidRPr="00AF0832">
        <w:rPr>
          <w:rFonts w:ascii="inherit" w:eastAsia="微软雅黑" w:hAnsi="inherit" w:cs="宋体"/>
          <w:color w:val="383838"/>
          <w:kern w:val="0"/>
          <w:sz w:val="24"/>
          <w:szCs w:val="24"/>
        </w:rPr>
        <w:t>满足《中华人民共和国政府采购法》第二十二条规定；</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2.</w:t>
      </w:r>
      <w:r w:rsidRPr="00AF0832">
        <w:rPr>
          <w:rFonts w:ascii="inherit" w:eastAsia="微软雅黑" w:hAnsi="inherit" w:cs="宋体"/>
          <w:color w:val="383838"/>
          <w:kern w:val="0"/>
          <w:sz w:val="24"/>
          <w:szCs w:val="24"/>
        </w:rPr>
        <w:t>落实政府采购政策需满足的资格要求：</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3.</w:t>
      </w:r>
      <w:r w:rsidRPr="00AF0832">
        <w:rPr>
          <w:rFonts w:ascii="inherit" w:eastAsia="微软雅黑" w:hAnsi="inherit" w:cs="宋体"/>
          <w:color w:val="383838"/>
          <w:kern w:val="0"/>
          <w:sz w:val="24"/>
          <w:szCs w:val="24"/>
        </w:rPr>
        <w:t>本项目的特定资格要求：</w:t>
      </w:r>
      <w:r w:rsidRPr="00AF0832">
        <w:rPr>
          <w:rFonts w:ascii="宋体" w:eastAsia="宋体" w:hAnsi="宋体" w:cs="宋体" w:hint="eastAsia"/>
          <w:color w:val="383838"/>
          <w:kern w:val="0"/>
          <w:sz w:val="24"/>
          <w:szCs w:val="24"/>
        </w:rPr>
        <w:t>①</w:t>
      </w:r>
      <w:r w:rsidRPr="00AF0832">
        <w:rPr>
          <w:rFonts w:ascii="inherit" w:eastAsia="微软雅黑" w:hAnsi="inherit" w:cs="宋体"/>
          <w:color w:val="383838"/>
          <w:kern w:val="0"/>
          <w:sz w:val="24"/>
          <w:szCs w:val="24"/>
        </w:rPr>
        <w:t>供应商在中华人民共和国境内注册</w:t>
      </w:r>
      <w:r w:rsidRPr="00AF0832">
        <w:rPr>
          <w:rFonts w:ascii="inherit" w:eastAsia="微软雅黑" w:hAnsi="inherit" w:cs="宋体"/>
          <w:color w:val="383838"/>
          <w:kern w:val="0"/>
          <w:sz w:val="24"/>
          <w:szCs w:val="24"/>
        </w:rPr>
        <w:t>,</w:t>
      </w:r>
      <w:r w:rsidRPr="00AF0832">
        <w:rPr>
          <w:rFonts w:ascii="inherit" w:eastAsia="微软雅黑" w:hAnsi="inherit" w:cs="宋体"/>
          <w:color w:val="383838"/>
          <w:kern w:val="0"/>
          <w:sz w:val="24"/>
          <w:szCs w:val="24"/>
        </w:rPr>
        <w:t>具有独立法人资格或其他组织；</w:t>
      </w:r>
      <w:r w:rsidRPr="00AF0832">
        <w:rPr>
          <w:rFonts w:ascii="宋体" w:eastAsia="宋体" w:hAnsi="宋体" w:cs="宋体" w:hint="eastAsia"/>
          <w:color w:val="383838"/>
          <w:kern w:val="0"/>
          <w:sz w:val="24"/>
          <w:szCs w:val="24"/>
        </w:rPr>
        <w:t>②</w:t>
      </w:r>
      <w:r w:rsidRPr="00AF0832">
        <w:rPr>
          <w:rFonts w:ascii="inherit" w:eastAsia="微软雅黑" w:hAnsi="inherit" w:cs="宋体"/>
          <w:color w:val="383838"/>
          <w:kern w:val="0"/>
          <w:sz w:val="24"/>
          <w:szCs w:val="24"/>
        </w:rPr>
        <w:t>在专业技术、设备设施、人员、业绩经验等方面具有提供服务的能力；</w:t>
      </w:r>
      <w:r w:rsidRPr="00AF0832">
        <w:rPr>
          <w:rFonts w:ascii="宋体" w:eastAsia="宋体" w:hAnsi="宋体" w:cs="宋体" w:hint="eastAsia"/>
          <w:color w:val="383838"/>
          <w:kern w:val="0"/>
          <w:sz w:val="24"/>
          <w:szCs w:val="24"/>
        </w:rPr>
        <w:t>③</w:t>
      </w:r>
      <w:r w:rsidRPr="00AF0832">
        <w:rPr>
          <w:rFonts w:ascii="inherit" w:eastAsia="微软雅黑" w:hAnsi="inherit" w:cs="宋体"/>
          <w:color w:val="383838"/>
          <w:kern w:val="0"/>
          <w:sz w:val="24"/>
          <w:szCs w:val="24"/>
        </w:rPr>
        <w:t>供应商如在</w:t>
      </w:r>
      <w:r w:rsidRPr="00AF0832">
        <w:rPr>
          <w:rFonts w:ascii="inherit" w:eastAsia="微软雅黑" w:hAnsi="inherit" w:cs="宋体"/>
          <w:color w:val="383838"/>
          <w:kern w:val="0"/>
          <w:sz w:val="24"/>
          <w:szCs w:val="24"/>
        </w:rPr>
        <w:t>“</w:t>
      </w:r>
      <w:r w:rsidRPr="00AF0832">
        <w:rPr>
          <w:rFonts w:ascii="inherit" w:eastAsia="微软雅黑" w:hAnsi="inherit" w:cs="宋体"/>
          <w:color w:val="383838"/>
          <w:kern w:val="0"/>
          <w:sz w:val="24"/>
          <w:szCs w:val="24"/>
        </w:rPr>
        <w:t>信用中国</w:t>
      </w:r>
      <w:r w:rsidRPr="00AF0832">
        <w:rPr>
          <w:rFonts w:ascii="inherit" w:eastAsia="微软雅黑" w:hAnsi="inherit" w:cs="宋体"/>
          <w:color w:val="383838"/>
          <w:kern w:val="0"/>
          <w:sz w:val="24"/>
          <w:szCs w:val="24"/>
        </w:rPr>
        <w:t>”</w:t>
      </w:r>
      <w:r w:rsidRPr="00AF0832">
        <w:rPr>
          <w:rFonts w:ascii="inherit" w:eastAsia="微软雅黑" w:hAnsi="inherit" w:cs="宋体"/>
          <w:color w:val="383838"/>
          <w:kern w:val="0"/>
          <w:sz w:val="24"/>
          <w:szCs w:val="24"/>
        </w:rPr>
        <w:t>网站（</w:t>
      </w:r>
      <w:r w:rsidRPr="00AF0832">
        <w:rPr>
          <w:rFonts w:ascii="inherit" w:eastAsia="微软雅黑" w:hAnsi="inherit" w:cs="宋体"/>
          <w:color w:val="383838"/>
          <w:kern w:val="0"/>
          <w:sz w:val="24"/>
          <w:szCs w:val="24"/>
        </w:rPr>
        <w:t>www.creditchina.gov.cn</w:t>
      </w:r>
      <w:r w:rsidRPr="00AF0832">
        <w:rPr>
          <w:rFonts w:ascii="inherit" w:eastAsia="微软雅黑" w:hAnsi="inherit" w:cs="宋体"/>
          <w:color w:val="383838"/>
          <w:kern w:val="0"/>
          <w:sz w:val="24"/>
          <w:szCs w:val="24"/>
        </w:rPr>
        <w:t>）、中国政府采购网（</w:t>
      </w:r>
      <w:r w:rsidRPr="00AF0832">
        <w:rPr>
          <w:rFonts w:ascii="inherit" w:eastAsia="微软雅黑" w:hAnsi="inherit" w:cs="宋体"/>
          <w:color w:val="383838"/>
          <w:kern w:val="0"/>
          <w:sz w:val="24"/>
          <w:szCs w:val="24"/>
        </w:rPr>
        <w:t>www.ccgp.gov.cn</w:t>
      </w:r>
      <w:r w:rsidRPr="00AF0832">
        <w:rPr>
          <w:rFonts w:ascii="inherit" w:eastAsia="微软雅黑" w:hAnsi="inherit" w:cs="宋体"/>
          <w:color w:val="383838"/>
          <w:kern w:val="0"/>
          <w:sz w:val="24"/>
          <w:szCs w:val="24"/>
        </w:rPr>
        <w:t>）等渠道被列入失信被执行人、重大税收违法失信主体、政府采购严重违法失信行为记录名单，尚在处罚期内的将被拒绝参加本次招标活动（查询结果截图日期必须在发布公告日期之后）；</w:t>
      </w:r>
      <w:r w:rsidRPr="00AF0832">
        <w:rPr>
          <w:rFonts w:ascii="宋体" w:eastAsia="宋体" w:hAnsi="宋体" w:cs="宋体" w:hint="eastAsia"/>
          <w:color w:val="383838"/>
          <w:kern w:val="0"/>
          <w:sz w:val="24"/>
          <w:szCs w:val="24"/>
        </w:rPr>
        <w:t>④</w:t>
      </w:r>
      <w:r w:rsidRPr="00AF0832">
        <w:rPr>
          <w:rFonts w:ascii="inherit" w:eastAsia="微软雅黑" w:hAnsi="inherit" w:cs="宋体"/>
          <w:color w:val="383838"/>
          <w:kern w:val="0"/>
          <w:sz w:val="24"/>
          <w:szCs w:val="24"/>
        </w:rPr>
        <w:t>单位负责人为同一人或者存在直接控股、管理关系的不同供应商，不得参加同一合同项下的政府采购活动；</w:t>
      </w:r>
      <w:r w:rsidRPr="00AF0832">
        <w:rPr>
          <w:rFonts w:ascii="宋体" w:eastAsia="宋体" w:hAnsi="宋体" w:cs="宋体" w:hint="eastAsia"/>
          <w:color w:val="383838"/>
          <w:kern w:val="0"/>
          <w:sz w:val="24"/>
          <w:szCs w:val="24"/>
        </w:rPr>
        <w:t>⑤</w:t>
      </w:r>
      <w:r w:rsidRPr="00AF0832">
        <w:rPr>
          <w:rFonts w:ascii="inherit" w:eastAsia="微软雅黑" w:hAnsi="inherit" w:cs="宋体"/>
          <w:color w:val="383838"/>
          <w:kern w:val="0"/>
          <w:sz w:val="24"/>
          <w:szCs w:val="24"/>
        </w:rPr>
        <w:t>本项目不接受联合体。</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三、获取采购文件</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时间：</w:t>
      </w:r>
      <w:r w:rsidRPr="00AF0832">
        <w:rPr>
          <w:rFonts w:ascii="inherit" w:eastAsia="微软雅黑" w:hAnsi="inherit" w:cs="宋体"/>
          <w:color w:val="383838"/>
          <w:kern w:val="0"/>
          <w:sz w:val="24"/>
          <w:szCs w:val="24"/>
        </w:rPr>
        <w:t>2025</w:t>
      </w:r>
      <w:r w:rsidRPr="00AF0832">
        <w:rPr>
          <w:rFonts w:ascii="inherit" w:eastAsia="微软雅黑" w:hAnsi="inherit" w:cs="宋体"/>
          <w:color w:val="383838"/>
          <w:kern w:val="0"/>
          <w:sz w:val="24"/>
          <w:szCs w:val="24"/>
        </w:rPr>
        <w:t>年</w:t>
      </w:r>
      <w:r w:rsidRPr="00AF0832">
        <w:rPr>
          <w:rFonts w:ascii="inherit" w:eastAsia="微软雅黑" w:hAnsi="inherit" w:cs="宋体"/>
          <w:color w:val="383838"/>
          <w:kern w:val="0"/>
          <w:sz w:val="24"/>
          <w:szCs w:val="24"/>
        </w:rPr>
        <w:t>10</w:t>
      </w:r>
      <w:r w:rsidRPr="00AF0832">
        <w:rPr>
          <w:rFonts w:ascii="inherit" w:eastAsia="微软雅黑" w:hAnsi="inherit" w:cs="宋体"/>
          <w:color w:val="383838"/>
          <w:kern w:val="0"/>
          <w:sz w:val="24"/>
          <w:szCs w:val="24"/>
        </w:rPr>
        <w:t>月</w:t>
      </w:r>
      <w:r w:rsidRPr="00AF0832">
        <w:rPr>
          <w:rFonts w:ascii="inherit" w:eastAsia="微软雅黑" w:hAnsi="inherit" w:cs="宋体"/>
          <w:color w:val="383838"/>
          <w:kern w:val="0"/>
          <w:sz w:val="24"/>
          <w:szCs w:val="24"/>
        </w:rPr>
        <w:t>21</w:t>
      </w:r>
      <w:r w:rsidRPr="00AF0832">
        <w:rPr>
          <w:rFonts w:ascii="inherit" w:eastAsia="微软雅黑" w:hAnsi="inherit" w:cs="宋体"/>
          <w:color w:val="383838"/>
          <w:kern w:val="0"/>
          <w:sz w:val="24"/>
          <w:szCs w:val="24"/>
        </w:rPr>
        <w:t>日</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至</w:t>
      </w:r>
      <w:r w:rsidRPr="00AF0832">
        <w:rPr>
          <w:rFonts w:ascii="inherit" w:eastAsia="微软雅黑" w:hAnsi="inherit" w:cs="宋体"/>
          <w:color w:val="383838"/>
          <w:kern w:val="0"/>
          <w:sz w:val="24"/>
          <w:szCs w:val="24"/>
        </w:rPr>
        <w:t> 2025</w:t>
      </w:r>
      <w:r w:rsidRPr="00AF0832">
        <w:rPr>
          <w:rFonts w:ascii="inherit" w:eastAsia="微软雅黑" w:hAnsi="inherit" w:cs="宋体"/>
          <w:color w:val="383838"/>
          <w:kern w:val="0"/>
          <w:sz w:val="24"/>
          <w:szCs w:val="24"/>
        </w:rPr>
        <w:t>年</w:t>
      </w:r>
      <w:r w:rsidRPr="00AF0832">
        <w:rPr>
          <w:rFonts w:ascii="inherit" w:eastAsia="微软雅黑" w:hAnsi="inherit" w:cs="宋体"/>
          <w:color w:val="383838"/>
          <w:kern w:val="0"/>
          <w:sz w:val="24"/>
          <w:szCs w:val="24"/>
        </w:rPr>
        <w:t>10</w:t>
      </w:r>
      <w:r w:rsidRPr="00AF0832">
        <w:rPr>
          <w:rFonts w:ascii="inherit" w:eastAsia="微软雅黑" w:hAnsi="inherit" w:cs="宋体"/>
          <w:color w:val="383838"/>
          <w:kern w:val="0"/>
          <w:sz w:val="24"/>
          <w:szCs w:val="24"/>
        </w:rPr>
        <w:t>月</w:t>
      </w:r>
      <w:r w:rsidRPr="00AF0832">
        <w:rPr>
          <w:rFonts w:ascii="inherit" w:eastAsia="微软雅黑" w:hAnsi="inherit" w:cs="宋体"/>
          <w:color w:val="383838"/>
          <w:kern w:val="0"/>
          <w:sz w:val="24"/>
          <w:szCs w:val="24"/>
        </w:rPr>
        <w:t>27</w:t>
      </w:r>
      <w:r w:rsidRPr="00AF0832">
        <w:rPr>
          <w:rFonts w:ascii="inherit" w:eastAsia="微软雅黑" w:hAnsi="inherit" w:cs="宋体"/>
          <w:color w:val="383838"/>
          <w:kern w:val="0"/>
          <w:sz w:val="24"/>
          <w:szCs w:val="24"/>
        </w:rPr>
        <w:t>日，每天上午</w:t>
      </w:r>
      <w:r w:rsidRPr="00AF0832">
        <w:rPr>
          <w:rFonts w:ascii="inherit" w:eastAsia="微软雅黑" w:hAnsi="inherit" w:cs="宋体"/>
          <w:color w:val="383838"/>
          <w:kern w:val="0"/>
          <w:sz w:val="24"/>
          <w:szCs w:val="24"/>
        </w:rPr>
        <w:t>10:00</w:t>
      </w:r>
      <w:r w:rsidRPr="00AF0832">
        <w:rPr>
          <w:rFonts w:ascii="inherit" w:eastAsia="微软雅黑" w:hAnsi="inherit" w:cs="宋体"/>
          <w:color w:val="383838"/>
          <w:kern w:val="0"/>
          <w:sz w:val="24"/>
          <w:szCs w:val="24"/>
        </w:rPr>
        <w:t>至</w:t>
      </w:r>
      <w:r w:rsidRPr="00AF0832">
        <w:rPr>
          <w:rFonts w:ascii="inherit" w:eastAsia="微软雅黑" w:hAnsi="inherit" w:cs="宋体"/>
          <w:color w:val="383838"/>
          <w:kern w:val="0"/>
          <w:sz w:val="24"/>
          <w:szCs w:val="24"/>
        </w:rPr>
        <w:t>14:00</w:t>
      </w:r>
      <w:r w:rsidRPr="00AF0832">
        <w:rPr>
          <w:rFonts w:ascii="inherit" w:eastAsia="微软雅黑" w:hAnsi="inherit" w:cs="宋体"/>
          <w:color w:val="383838"/>
          <w:kern w:val="0"/>
          <w:sz w:val="24"/>
          <w:szCs w:val="24"/>
        </w:rPr>
        <w:t>，下午</w:t>
      </w:r>
      <w:r w:rsidRPr="00AF0832">
        <w:rPr>
          <w:rFonts w:ascii="inherit" w:eastAsia="微软雅黑" w:hAnsi="inherit" w:cs="宋体"/>
          <w:color w:val="383838"/>
          <w:kern w:val="0"/>
          <w:sz w:val="24"/>
          <w:szCs w:val="24"/>
        </w:rPr>
        <w:t>16:00</w:t>
      </w:r>
      <w:r w:rsidRPr="00AF0832">
        <w:rPr>
          <w:rFonts w:ascii="inherit" w:eastAsia="微软雅黑" w:hAnsi="inherit" w:cs="宋体"/>
          <w:color w:val="383838"/>
          <w:kern w:val="0"/>
          <w:sz w:val="24"/>
          <w:szCs w:val="24"/>
        </w:rPr>
        <w:t>至</w:t>
      </w:r>
      <w:r w:rsidRPr="00AF0832">
        <w:rPr>
          <w:rFonts w:ascii="inherit" w:eastAsia="微软雅黑" w:hAnsi="inherit" w:cs="宋体"/>
          <w:color w:val="383838"/>
          <w:kern w:val="0"/>
          <w:sz w:val="24"/>
          <w:szCs w:val="24"/>
        </w:rPr>
        <w:t>20:00</w:t>
      </w:r>
      <w:r w:rsidRPr="00AF0832">
        <w:rPr>
          <w:rFonts w:ascii="inherit" w:eastAsia="微软雅黑" w:hAnsi="inherit" w:cs="宋体"/>
          <w:color w:val="383838"/>
          <w:kern w:val="0"/>
          <w:sz w:val="24"/>
          <w:szCs w:val="24"/>
        </w:rPr>
        <w:t>。（北京时间，法定节假日除外）</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lastRenderedPageBreak/>
        <w:t>地点：新疆新华远景工程造价咨询有限公司（新疆博乐市唯美品格小区</w:t>
      </w:r>
      <w:r w:rsidRPr="00AF0832">
        <w:rPr>
          <w:rFonts w:ascii="inherit" w:eastAsia="微软雅黑" w:hAnsi="inherit" w:cs="宋体"/>
          <w:color w:val="383838"/>
          <w:kern w:val="0"/>
          <w:sz w:val="24"/>
          <w:szCs w:val="24"/>
        </w:rPr>
        <w:t>14-16</w:t>
      </w:r>
      <w:r w:rsidRPr="00AF0832">
        <w:rPr>
          <w:rFonts w:ascii="inherit" w:eastAsia="微软雅黑" w:hAnsi="inherit" w:cs="宋体"/>
          <w:color w:val="383838"/>
          <w:kern w:val="0"/>
          <w:sz w:val="24"/>
          <w:szCs w:val="24"/>
        </w:rPr>
        <w:t>号楼</w:t>
      </w:r>
      <w:r w:rsidRPr="00AF0832">
        <w:rPr>
          <w:rFonts w:ascii="inherit" w:eastAsia="微软雅黑" w:hAnsi="inherit" w:cs="宋体"/>
          <w:color w:val="383838"/>
          <w:kern w:val="0"/>
          <w:sz w:val="24"/>
          <w:szCs w:val="24"/>
        </w:rPr>
        <w:t>304</w:t>
      </w:r>
      <w:r w:rsidRPr="00AF0832">
        <w:rPr>
          <w:rFonts w:ascii="inherit" w:eastAsia="微软雅黑" w:hAnsi="inherit" w:cs="宋体"/>
          <w:color w:val="383838"/>
          <w:kern w:val="0"/>
          <w:sz w:val="24"/>
          <w:szCs w:val="24"/>
        </w:rPr>
        <w:t>室）</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方式：请携带营业执照、法人授权委托书及委托代理人身份证、未被信用中国网站（</w:t>
      </w:r>
      <w:r w:rsidRPr="00AF0832">
        <w:rPr>
          <w:rFonts w:ascii="inherit" w:eastAsia="微软雅黑" w:hAnsi="inherit" w:cs="宋体"/>
          <w:color w:val="383838"/>
          <w:kern w:val="0"/>
          <w:sz w:val="24"/>
          <w:szCs w:val="24"/>
        </w:rPr>
        <w:t>www.creditchina.gov.cn</w:t>
      </w:r>
      <w:r w:rsidRPr="00AF0832">
        <w:rPr>
          <w:rFonts w:ascii="inherit" w:eastAsia="微软雅黑" w:hAnsi="inherit" w:cs="宋体"/>
          <w:color w:val="383838"/>
          <w:kern w:val="0"/>
          <w:sz w:val="24"/>
          <w:szCs w:val="24"/>
        </w:rPr>
        <w:t>）、中国政府采购网</w:t>
      </w:r>
      <w:r w:rsidRPr="00AF0832">
        <w:rPr>
          <w:rFonts w:ascii="inherit" w:eastAsia="微软雅黑" w:hAnsi="inherit" w:cs="宋体"/>
          <w:color w:val="383838"/>
          <w:kern w:val="0"/>
          <w:sz w:val="24"/>
          <w:szCs w:val="24"/>
        </w:rPr>
        <w:t>www.ccgp.gov.cn</w:t>
      </w:r>
      <w:r w:rsidRPr="00AF0832">
        <w:rPr>
          <w:rFonts w:ascii="inherit" w:eastAsia="微软雅黑" w:hAnsi="inherit" w:cs="宋体"/>
          <w:color w:val="383838"/>
          <w:kern w:val="0"/>
          <w:sz w:val="24"/>
          <w:szCs w:val="24"/>
        </w:rPr>
        <w:t>）列入失信被执行人、重大税收违法失信主体、政府采购严重违法失信行为记录名单的网页截图并加盖公章，以上原件核验复印件加盖公章一式四份到新疆新华远景工程造价咨询有限公司报名并购买采购文件。招标文件每套售价</w:t>
      </w:r>
      <w:r w:rsidRPr="00AF0832">
        <w:rPr>
          <w:rFonts w:ascii="inherit" w:eastAsia="微软雅黑" w:hAnsi="inherit" w:cs="宋体"/>
          <w:color w:val="383838"/>
          <w:kern w:val="0"/>
          <w:sz w:val="24"/>
          <w:szCs w:val="24"/>
        </w:rPr>
        <w:t>500</w:t>
      </w:r>
      <w:r w:rsidRPr="00AF0832">
        <w:rPr>
          <w:rFonts w:ascii="inherit" w:eastAsia="微软雅黑" w:hAnsi="inherit" w:cs="宋体"/>
          <w:color w:val="383838"/>
          <w:kern w:val="0"/>
          <w:sz w:val="24"/>
          <w:szCs w:val="24"/>
        </w:rPr>
        <w:t>元，售后不退。</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售价：￥</w:t>
      </w:r>
      <w:r w:rsidRPr="00AF0832">
        <w:rPr>
          <w:rFonts w:ascii="inherit" w:eastAsia="微软雅黑" w:hAnsi="inherit" w:cs="宋体"/>
          <w:color w:val="383838"/>
          <w:kern w:val="0"/>
          <w:sz w:val="24"/>
          <w:szCs w:val="24"/>
        </w:rPr>
        <w:t xml:space="preserve">500.0 </w:t>
      </w:r>
      <w:r w:rsidRPr="00AF0832">
        <w:rPr>
          <w:rFonts w:ascii="inherit" w:eastAsia="微软雅黑" w:hAnsi="inherit" w:cs="宋体"/>
          <w:color w:val="383838"/>
          <w:kern w:val="0"/>
          <w:sz w:val="24"/>
          <w:szCs w:val="24"/>
        </w:rPr>
        <w:t>元（人民币）</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四、响应文件提交</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截止时间：</w:t>
      </w:r>
      <w:r w:rsidRPr="00AF0832">
        <w:rPr>
          <w:rFonts w:ascii="inherit" w:eastAsia="微软雅黑" w:hAnsi="inherit" w:cs="宋体"/>
          <w:color w:val="383838"/>
          <w:kern w:val="0"/>
          <w:sz w:val="24"/>
          <w:szCs w:val="24"/>
        </w:rPr>
        <w:t>2025</w:t>
      </w:r>
      <w:r w:rsidRPr="00AF0832">
        <w:rPr>
          <w:rFonts w:ascii="inherit" w:eastAsia="微软雅黑" w:hAnsi="inherit" w:cs="宋体"/>
          <w:color w:val="383838"/>
          <w:kern w:val="0"/>
          <w:sz w:val="24"/>
          <w:szCs w:val="24"/>
        </w:rPr>
        <w:t>年</w:t>
      </w:r>
      <w:r w:rsidRPr="00AF0832">
        <w:rPr>
          <w:rFonts w:ascii="inherit" w:eastAsia="微软雅黑" w:hAnsi="inherit" w:cs="宋体"/>
          <w:color w:val="383838"/>
          <w:kern w:val="0"/>
          <w:sz w:val="24"/>
          <w:szCs w:val="24"/>
        </w:rPr>
        <w:t>10</w:t>
      </w:r>
      <w:r w:rsidRPr="00AF0832">
        <w:rPr>
          <w:rFonts w:ascii="inherit" w:eastAsia="微软雅黑" w:hAnsi="inherit" w:cs="宋体"/>
          <w:color w:val="383838"/>
          <w:kern w:val="0"/>
          <w:sz w:val="24"/>
          <w:szCs w:val="24"/>
        </w:rPr>
        <w:t>月</w:t>
      </w:r>
      <w:r w:rsidRPr="00AF0832">
        <w:rPr>
          <w:rFonts w:ascii="inherit" w:eastAsia="微软雅黑" w:hAnsi="inherit" w:cs="宋体"/>
          <w:color w:val="383838"/>
          <w:kern w:val="0"/>
          <w:sz w:val="24"/>
          <w:szCs w:val="24"/>
        </w:rPr>
        <w:t>31</w:t>
      </w:r>
      <w:r w:rsidRPr="00AF0832">
        <w:rPr>
          <w:rFonts w:ascii="inherit" w:eastAsia="微软雅黑" w:hAnsi="inherit" w:cs="宋体"/>
          <w:color w:val="383838"/>
          <w:kern w:val="0"/>
          <w:sz w:val="24"/>
          <w:szCs w:val="24"/>
        </w:rPr>
        <w:t>日</w:t>
      </w:r>
      <w:r w:rsidRPr="00AF0832">
        <w:rPr>
          <w:rFonts w:ascii="inherit" w:eastAsia="微软雅黑" w:hAnsi="inherit" w:cs="宋体"/>
          <w:color w:val="383838"/>
          <w:kern w:val="0"/>
          <w:sz w:val="24"/>
          <w:szCs w:val="24"/>
        </w:rPr>
        <w:t xml:space="preserve"> 11</w:t>
      </w:r>
      <w:r w:rsidRPr="00AF0832">
        <w:rPr>
          <w:rFonts w:ascii="inherit" w:eastAsia="微软雅黑" w:hAnsi="inherit" w:cs="宋体"/>
          <w:color w:val="383838"/>
          <w:kern w:val="0"/>
          <w:sz w:val="24"/>
          <w:szCs w:val="24"/>
        </w:rPr>
        <w:t>点</w:t>
      </w:r>
      <w:r w:rsidRPr="00AF0832">
        <w:rPr>
          <w:rFonts w:ascii="inherit" w:eastAsia="微软雅黑" w:hAnsi="inherit" w:cs="宋体"/>
          <w:color w:val="383838"/>
          <w:kern w:val="0"/>
          <w:sz w:val="24"/>
          <w:szCs w:val="24"/>
        </w:rPr>
        <w:t>00</w:t>
      </w:r>
      <w:r w:rsidRPr="00AF0832">
        <w:rPr>
          <w:rFonts w:ascii="inherit" w:eastAsia="微软雅黑" w:hAnsi="inherit" w:cs="宋体"/>
          <w:color w:val="383838"/>
          <w:kern w:val="0"/>
          <w:sz w:val="24"/>
          <w:szCs w:val="24"/>
        </w:rPr>
        <w:t>分（北京时间）</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地点：新疆新华远景工程造价咨询有限公司（新疆博乐市唯美品格小区</w:t>
      </w:r>
      <w:r w:rsidRPr="00AF0832">
        <w:rPr>
          <w:rFonts w:ascii="inherit" w:eastAsia="微软雅黑" w:hAnsi="inherit" w:cs="宋体"/>
          <w:color w:val="383838"/>
          <w:kern w:val="0"/>
          <w:sz w:val="24"/>
          <w:szCs w:val="24"/>
        </w:rPr>
        <w:t>14-16</w:t>
      </w:r>
      <w:r w:rsidRPr="00AF0832">
        <w:rPr>
          <w:rFonts w:ascii="inherit" w:eastAsia="微软雅黑" w:hAnsi="inherit" w:cs="宋体"/>
          <w:color w:val="383838"/>
          <w:kern w:val="0"/>
          <w:sz w:val="24"/>
          <w:szCs w:val="24"/>
        </w:rPr>
        <w:t>号楼</w:t>
      </w:r>
      <w:r w:rsidRPr="00AF0832">
        <w:rPr>
          <w:rFonts w:ascii="inherit" w:eastAsia="微软雅黑" w:hAnsi="inherit" w:cs="宋体"/>
          <w:color w:val="383838"/>
          <w:kern w:val="0"/>
          <w:sz w:val="24"/>
          <w:szCs w:val="24"/>
        </w:rPr>
        <w:t>304</w:t>
      </w:r>
      <w:r w:rsidRPr="00AF0832">
        <w:rPr>
          <w:rFonts w:ascii="inherit" w:eastAsia="微软雅黑" w:hAnsi="inherit" w:cs="宋体"/>
          <w:color w:val="383838"/>
          <w:kern w:val="0"/>
          <w:sz w:val="24"/>
          <w:szCs w:val="24"/>
        </w:rPr>
        <w:t>室）</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五、开启</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时间：</w:t>
      </w:r>
      <w:r w:rsidRPr="00AF0832">
        <w:rPr>
          <w:rFonts w:ascii="inherit" w:eastAsia="微软雅黑" w:hAnsi="inherit" w:cs="宋体"/>
          <w:color w:val="383838"/>
          <w:kern w:val="0"/>
          <w:sz w:val="24"/>
          <w:szCs w:val="24"/>
        </w:rPr>
        <w:t>2025</w:t>
      </w:r>
      <w:r w:rsidRPr="00AF0832">
        <w:rPr>
          <w:rFonts w:ascii="inherit" w:eastAsia="微软雅黑" w:hAnsi="inherit" w:cs="宋体"/>
          <w:color w:val="383838"/>
          <w:kern w:val="0"/>
          <w:sz w:val="24"/>
          <w:szCs w:val="24"/>
        </w:rPr>
        <w:t>年</w:t>
      </w:r>
      <w:r w:rsidRPr="00AF0832">
        <w:rPr>
          <w:rFonts w:ascii="inherit" w:eastAsia="微软雅黑" w:hAnsi="inherit" w:cs="宋体"/>
          <w:color w:val="383838"/>
          <w:kern w:val="0"/>
          <w:sz w:val="24"/>
          <w:szCs w:val="24"/>
        </w:rPr>
        <w:t>10</w:t>
      </w:r>
      <w:r w:rsidRPr="00AF0832">
        <w:rPr>
          <w:rFonts w:ascii="inherit" w:eastAsia="微软雅黑" w:hAnsi="inherit" w:cs="宋体"/>
          <w:color w:val="383838"/>
          <w:kern w:val="0"/>
          <w:sz w:val="24"/>
          <w:szCs w:val="24"/>
        </w:rPr>
        <w:t>月</w:t>
      </w:r>
      <w:r w:rsidRPr="00AF0832">
        <w:rPr>
          <w:rFonts w:ascii="inherit" w:eastAsia="微软雅黑" w:hAnsi="inherit" w:cs="宋体"/>
          <w:color w:val="383838"/>
          <w:kern w:val="0"/>
          <w:sz w:val="24"/>
          <w:szCs w:val="24"/>
        </w:rPr>
        <w:t>31</w:t>
      </w:r>
      <w:r w:rsidRPr="00AF0832">
        <w:rPr>
          <w:rFonts w:ascii="inherit" w:eastAsia="微软雅黑" w:hAnsi="inherit" w:cs="宋体"/>
          <w:color w:val="383838"/>
          <w:kern w:val="0"/>
          <w:sz w:val="24"/>
          <w:szCs w:val="24"/>
        </w:rPr>
        <w:t>日</w:t>
      </w:r>
      <w:r w:rsidRPr="00AF0832">
        <w:rPr>
          <w:rFonts w:ascii="inherit" w:eastAsia="微软雅黑" w:hAnsi="inherit" w:cs="宋体"/>
          <w:color w:val="383838"/>
          <w:kern w:val="0"/>
          <w:sz w:val="24"/>
          <w:szCs w:val="24"/>
        </w:rPr>
        <w:t xml:space="preserve"> 11</w:t>
      </w:r>
      <w:r w:rsidRPr="00AF0832">
        <w:rPr>
          <w:rFonts w:ascii="inherit" w:eastAsia="微软雅黑" w:hAnsi="inherit" w:cs="宋体"/>
          <w:color w:val="383838"/>
          <w:kern w:val="0"/>
          <w:sz w:val="24"/>
          <w:szCs w:val="24"/>
        </w:rPr>
        <w:t>点</w:t>
      </w:r>
      <w:r w:rsidRPr="00AF0832">
        <w:rPr>
          <w:rFonts w:ascii="inherit" w:eastAsia="微软雅黑" w:hAnsi="inherit" w:cs="宋体"/>
          <w:color w:val="383838"/>
          <w:kern w:val="0"/>
          <w:sz w:val="24"/>
          <w:szCs w:val="24"/>
        </w:rPr>
        <w:t>00</w:t>
      </w:r>
      <w:r w:rsidRPr="00AF0832">
        <w:rPr>
          <w:rFonts w:ascii="inherit" w:eastAsia="微软雅黑" w:hAnsi="inherit" w:cs="宋体"/>
          <w:color w:val="383838"/>
          <w:kern w:val="0"/>
          <w:sz w:val="24"/>
          <w:szCs w:val="24"/>
        </w:rPr>
        <w:t>分（北京时间）</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地点：新疆新华远景工程造价咨询有限公司（新疆博乐市唯美品格小区</w:t>
      </w:r>
      <w:r w:rsidRPr="00AF0832">
        <w:rPr>
          <w:rFonts w:ascii="inherit" w:eastAsia="微软雅黑" w:hAnsi="inherit" w:cs="宋体"/>
          <w:color w:val="383838"/>
          <w:kern w:val="0"/>
          <w:sz w:val="24"/>
          <w:szCs w:val="24"/>
        </w:rPr>
        <w:t>14-16</w:t>
      </w:r>
      <w:r w:rsidRPr="00AF0832">
        <w:rPr>
          <w:rFonts w:ascii="inherit" w:eastAsia="微软雅黑" w:hAnsi="inherit" w:cs="宋体"/>
          <w:color w:val="383838"/>
          <w:kern w:val="0"/>
          <w:sz w:val="24"/>
          <w:szCs w:val="24"/>
        </w:rPr>
        <w:t>号楼</w:t>
      </w:r>
      <w:r w:rsidRPr="00AF0832">
        <w:rPr>
          <w:rFonts w:ascii="inherit" w:eastAsia="微软雅黑" w:hAnsi="inherit" w:cs="宋体"/>
          <w:color w:val="383838"/>
          <w:kern w:val="0"/>
          <w:sz w:val="24"/>
          <w:szCs w:val="24"/>
        </w:rPr>
        <w:t>304</w:t>
      </w:r>
      <w:r w:rsidRPr="00AF0832">
        <w:rPr>
          <w:rFonts w:ascii="inherit" w:eastAsia="微软雅黑" w:hAnsi="inherit" w:cs="宋体"/>
          <w:color w:val="383838"/>
          <w:kern w:val="0"/>
          <w:sz w:val="24"/>
          <w:szCs w:val="24"/>
        </w:rPr>
        <w:t>室）</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六、公告期限</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自本公告发布之日起</w:t>
      </w:r>
      <w:r w:rsidRPr="00AF0832">
        <w:rPr>
          <w:rFonts w:ascii="inherit" w:eastAsia="微软雅黑" w:hAnsi="inherit" w:cs="宋体"/>
          <w:color w:val="383838"/>
          <w:kern w:val="0"/>
          <w:sz w:val="24"/>
          <w:szCs w:val="24"/>
        </w:rPr>
        <w:t>3</w:t>
      </w:r>
      <w:r w:rsidRPr="00AF0832">
        <w:rPr>
          <w:rFonts w:ascii="inherit" w:eastAsia="微软雅黑" w:hAnsi="inherit" w:cs="宋体"/>
          <w:color w:val="383838"/>
          <w:kern w:val="0"/>
          <w:sz w:val="24"/>
          <w:szCs w:val="24"/>
        </w:rPr>
        <w:t>个工作日。</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lastRenderedPageBreak/>
        <w:t>七、其他补充事宜</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w:t>
      </w:r>
    </w:p>
    <w:p w:rsidR="00AF0832" w:rsidRPr="00AF0832" w:rsidRDefault="00AF0832" w:rsidP="00AF0832">
      <w:pPr>
        <w:widowControl/>
        <w:shd w:val="clear" w:color="auto" w:fill="FFFFFF"/>
        <w:spacing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b/>
          <w:bCs/>
          <w:color w:val="383838"/>
          <w:kern w:val="0"/>
          <w:sz w:val="24"/>
          <w:szCs w:val="24"/>
          <w:bdr w:val="none" w:sz="0" w:space="0" w:color="auto" w:frame="1"/>
        </w:rPr>
        <w:t>八、凡对本次采购提出询问，请按以下方式联系。</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1.</w:t>
      </w:r>
      <w:r w:rsidRPr="00AF0832">
        <w:rPr>
          <w:rFonts w:ascii="inherit" w:eastAsia="微软雅黑" w:hAnsi="inherit" w:cs="宋体"/>
          <w:color w:val="383838"/>
          <w:kern w:val="0"/>
          <w:sz w:val="24"/>
          <w:szCs w:val="24"/>
        </w:rPr>
        <w:t>采购人信息</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名</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称：阿拉山口海关技术中心</w:t>
      </w:r>
      <w:proofErr w:type="gramStart"/>
      <w:r w:rsidRPr="00AF0832">
        <w:rPr>
          <w:rFonts w:ascii="inherit" w:eastAsia="微软雅黑" w:hAnsi="inherit" w:cs="宋体"/>
          <w:color w:val="383838"/>
          <w:kern w:val="0"/>
          <w:sz w:val="24"/>
          <w:szCs w:val="24"/>
        </w:rPr>
        <w:t xml:space="preserve">　　　　　</w:t>
      </w:r>
      <w:proofErr w:type="gramEnd"/>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地址：阿拉</w:t>
      </w:r>
      <w:proofErr w:type="gramStart"/>
      <w:r w:rsidRPr="00AF0832">
        <w:rPr>
          <w:rFonts w:ascii="inherit" w:eastAsia="微软雅黑" w:hAnsi="inherit" w:cs="宋体"/>
          <w:color w:val="383838"/>
          <w:kern w:val="0"/>
          <w:sz w:val="24"/>
          <w:szCs w:val="24"/>
        </w:rPr>
        <w:t>山口市</w:t>
      </w:r>
      <w:proofErr w:type="gramEnd"/>
      <w:r w:rsidRPr="00AF0832">
        <w:rPr>
          <w:rFonts w:ascii="inherit" w:eastAsia="微软雅黑" w:hAnsi="inherit" w:cs="宋体"/>
          <w:color w:val="383838"/>
          <w:kern w:val="0"/>
          <w:sz w:val="24"/>
          <w:szCs w:val="24"/>
        </w:rPr>
        <w:t>准噶尔路</w:t>
      </w:r>
      <w:r w:rsidRPr="00AF0832">
        <w:rPr>
          <w:rFonts w:ascii="inherit" w:eastAsia="微软雅黑" w:hAnsi="inherit" w:cs="宋体"/>
          <w:color w:val="383838"/>
          <w:kern w:val="0"/>
          <w:sz w:val="24"/>
          <w:szCs w:val="24"/>
        </w:rPr>
        <w:t>58</w:t>
      </w:r>
      <w:r w:rsidRPr="00AF0832">
        <w:rPr>
          <w:rFonts w:ascii="inherit" w:eastAsia="微软雅黑" w:hAnsi="inherit" w:cs="宋体"/>
          <w:color w:val="383838"/>
          <w:kern w:val="0"/>
          <w:sz w:val="24"/>
          <w:szCs w:val="24"/>
        </w:rPr>
        <w:t>号</w:t>
      </w:r>
      <w:proofErr w:type="gramStart"/>
      <w:r w:rsidRPr="00AF0832">
        <w:rPr>
          <w:rFonts w:ascii="inherit" w:eastAsia="微软雅黑" w:hAnsi="inherit" w:cs="宋体"/>
          <w:color w:val="383838"/>
          <w:kern w:val="0"/>
          <w:sz w:val="24"/>
          <w:szCs w:val="24"/>
        </w:rPr>
        <w:t xml:space="preserve">　　　　　　　　</w:t>
      </w:r>
      <w:proofErr w:type="gramEnd"/>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联系方式：吴国强</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联系电话：</w:t>
      </w:r>
      <w:r w:rsidRPr="00AF0832">
        <w:rPr>
          <w:rFonts w:ascii="inherit" w:eastAsia="微软雅黑" w:hAnsi="inherit" w:cs="宋体"/>
          <w:color w:val="383838"/>
          <w:kern w:val="0"/>
          <w:sz w:val="24"/>
          <w:szCs w:val="24"/>
        </w:rPr>
        <w:t>0909-6995889</w:t>
      </w:r>
      <w:proofErr w:type="gramStart"/>
      <w:r w:rsidRPr="00AF0832">
        <w:rPr>
          <w:rFonts w:ascii="inherit" w:eastAsia="微软雅黑" w:hAnsi="inherit" w:cs="宋体"/>
          <w:color w:val="383838"/>
          <w:kern w:val="0"/>
          <w:sz w:val="24"/>
          <w:szCs w:val="24"/>
        </w:rPr>
        <w:t xml:space="preserve">　　　　　　</w:t>
      </w:r>
      <w:proofErr w:type="gramEnd"/>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2.</w:t>
      </w:r>
      <w:r w:rsidRPr="00AF0832">
        <w:rPr>
          <w:rFonts w:ascii="inherit" w:eastAsia="微软雅黑" w:hAnsi="inherit" w:cs="宋体"/>
          <w:color w:val="383838"/>
          <w:kern w:val="0"/>
          <w:sz w:val="24"/>
          <w:szCs w:val="24"/>
        </w:rPr>
        <w:t>采购代理机构信息</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名</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称：新疆新华远景工程造价咨询有限公司</w:t>
      </w:r>
      <w:proofErr w:type="gramStart"/>
      <w:r w:rsidRPr="00AF0832">
        <w:rPr>
          <w:rFonts w:ascii="inherit" w:eastAsia="微软雅黑" w:hAnsi="inherit" w:cs="宋体"/>
          <w:color w:val="383838"/>
          <w:kern w:val="0"/>
          <w:sz w:val="24"/>
          <w:szCs w:val="24"/>
        </w:rPr>
        <w:t xml:space="preserve">　　　　　　　　　　　　</w:t>
      </w:r>
      <w:proofErr w:type="gramEnd"/>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地　址：新疆博乐市唯美品格小区</w:t>
      </w:r>
      <w:r w:rsidRPr="00AF0832">
        <w:rPr>
          <w:rFonts w:ascii="inherit" w:eastAsia="微软雅黑" w:hAnsi="inherit" w:cs="宋体"/>
          <w:color w:val="383838"/>
          <w:kern w:val="0"/>
          <w:sz w:val="24"/>
          <w:szCs w:val="24"/>
        </w:rPr>
        <w:t>14-16</w:t>
      </w:r>
      <w:r w:rsidRPr="00AF0832">
        <w:rPr>
          <w:rFonts w:ascii="inherit" w:eastAsia="微软雅黑" w:hAnsi="inherit" w:cs="宋体"/>
          <w:color w:val="383838"/>
          <w:kern w:val="0"/>
          <w:sz w:val="24"/>
          <w:szCs w:val="24"/>
        </w:rPr>
        <w:t>号楼</w:t>
      </w:r>
      <w:r w:rsidRPr="00AF0832">
        <w:rPr>
          <w:rFonts w:ascii="inherit" w:eastAsia="微软雅黑" w:hAnsi="inherit" w:cs="宋体"/>
          <w:color w:val="383838"/>
          <w:kern w:val="0"/>
          <w:sz w:val="24"/>
          <w:szCs w:val="24"/>
        </w:rPr>
        <w:t>304</w:t>
      </w:r>
      <w:r w:rsidRPr="00AF0832">
        <w:rPr>
          <w:rFonts w:ascii="inherit" w:eastAsia="微软雅黑" w:hAnsi="inherit" w:cs="宋体"/>
          <w:color w:val="383838"/>
          <w:kern w:val="0"/>
          <w:sz w:val="24"/>
          <w:szCs w:val="24"/>
        </w:rPr>
        <w:t>室</w:t>
      </w:r>
      <w:proofErr w:type="gramStart"/>
      <w:r w:rsidRPr="00AF0832">
        <w:rPr>
          <w:rFonts w:ascii="inherit" w:eastAsia="微软雅黑" w:hAnsi="inherit" w:cs="宋体"/>
          <w:color w:val="383838"/>
          <w:kern w:val="0"/>
          <w:sz w:val="24"/>
          <w:szCs w:val="24"/>
        </w:rPr>
        <w:t xml:space="preserve">　　　　　　　　　　　　</w:t>
      </w:r>
      <w:proofErr w:type="gramEnd"/>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联系方式：韩军</w:t>
      </w:r>
      <w:r w:rsidRPr="00AF0832">
        <w:rPr>
          <w:rFonts w:ascii="inherit" w:eastAsia="微软雅黑" w:hAnsi="inherit" w:cs="宋体"/>
          <w:color w:val="383838"/>
          <w:kern w:val="0"/>
          <w:sz w:val="24"/>
          <w:szCs w:val="24"/>
        </w:rPr>
        <w:t xml:space="preserve"> </w:t>
      </w:r>
      <w:r w:rsidRPr="00AF0832">
        <w:rPr>
          <w:rFonts w:ascii="inherit" w:eastAsia="微软雅黑" w:hAnsi="inherit" w:cs="宋体"/>
          <w:color w:val="383838"/>
          <w:kern w:val="0"/>
          <w:sz w:val="24"/>
          <w:szCs w:val="24"/>
        </w:rPr>
        <w:t>联系电话：</w:t>
      </w:r>
      <w:r w:rsidRPr="00AF0832">
        <w:rPr>
          <w:rFonts w:ascii="inherit" w:eastAsia="微软雅黑" w:hAnsi="inherit" w:cs="宋体"/>
          <w:color w:val="383838"/>
          <w:kern w:val="0"/>
          <w:sz w:val="24"/>
          <w:szCs w:val="24"/>
        </w:rPr>
        <w:t>0909-2226128</w:t>
      </w:r>
      <w:proofErr w:type="gramStart"/>
      <w:r w:rsidRPr="00AF0832">
        <w:rPr>
          <w:rFonts w:ascii="inherit" w:eastAsia="微软雅黑" w:hAnsi="inherit" w:cs="宋体"/>
          <w:color w:val="383838"/>
          <w:kern w:val="0"/>
          <w:sz w:val="24"/>
          <w:szCs w:val="24"/>
        </w:rPr>
        <w:t xml:space="preserve">　　　　　　　　　　　　</w:t>
      </w:r>
      <w:proofErr w:type="gramEnd"/>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3.</w:t>
      </w:r>
      <w:r w:rsidRPr="00AF0832">
        <w:rPr>
          <w:rFonts w:ascii="inherit" w:eastAsia="微软雅黑" w:hAnsi="inherit" w:cs="宋体"/>
          <w:color w:val="383838"/>
          <w:kern w:val="0"/>
          <w:sz w:val="24"/>
          <w:szCs w:val="24"/>
        </w:rPr>
        <w:t>项目联系方式</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项目联系人：韩军</w:t>
      </w:r>
    </w:p>
    <w:p w:rsidR="00AF0832" w:rsidRPr="00AF0832" w:rsidRDefault="00AF0832" w:rsidP="00AF0832">
      <w:pPr>
        <w:widowControl/>
        <w:shd w:val="clear" w:color="auto" w:fill="FFFFFF"/>
        <w:spacing w:before="75" w:after="330" w:line="480" w:lineRule="atLeast"/>
        <w:jc w:val="left"/>
        <w:textAlignment w:val="baseline"/>
        <w:rPr>
          <w:rFonts w:ascii="inherit" w:eastAsia="微软雅黑" w:hAnsi="inherit" w:cs="宋体"/>
          <w:color w:val="383838"/>
          <w:kern w:val="0"/>
          <w:sz w:val="24"/>
          <w:szCs w:val="24"/>
        </w:rPr>
      </w:pPr>
      <w:r w:rsidRPr="00AF0832">
        <w:rPr>
          <w:rFonts w:ascii="inherit" w:eastAsia="微软雅黑" w:hAnsi="inherit" w:cs="宋体"/>
          <w:color w:val="383838"/>
          <w:kern w:val="0"/>
          <w:sz w:val="24"/>
          <w:szCs w:val="24"/>
        </w:rPr>
        <w:t xml:space="preserve">电　话：　　</w:t>
      </w:r>
      <w:r w:rsidRPr="00AF0832">
        <w:rPr>
          <w:rFonts w:ascii="inherit" w:eastAsia="微软雅黑" w:hAnsi="inherit" w:cs="宋体"/>
          <w:color w:val="383838"/>
          <w:kern w:val="0"/>
          <w:sz w:val="24"/>
          <w:szCs w:val="24"/>
        </w:rPr>
        <w:t>0909-2226128</w:t>
      </w:r>
    </w:p>
    <w:p w:rsidR="007846C7" w:rsidRDefault="007846C7"/>
    <w:sectPr w:rsidR="007846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9D4"/>
    <w:rsid w:val="001049D4"/>
    <w:rsid w:val="007846C7"/>
    <w:rsid w:val="00AF0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F083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F0832"/>
    <w:rPr>
      <w:rFonts w:ascii="宋体" w:eastAsia="宋体" w:hAnsi="宋体" w:cs="宋体"/>
      <w:b/>
      <w:bCs/>
      <w:kern w:val="0"/>
      <w:sz w:val="36"/>
      <w:szCs w:val="36"/>
    </w:rPr>
  </w:style>
  <w:style w:type="paragraph" w:customStyle="1" w:styleId="tc">
    <w:name w:val="tc"/>
    <w:basedOn w:val="a"/>
    <w:rsid w:val="00AF0832"/>
    <w:pPr>
      <w:widowControl/>
      <w:spacing w:before="100" w:beforeAutospacing="1" w:after="100" w:afterAutospacing="1"/>
      <w:jc w:val="left"/>
    </w:pPr>
    <w:rPr>
      <w:rFonts w:ascii="宋体" w:eastAsia="宋体" w:hAnsi="宋体" w:cs="宋体"/>
      <w:kern w:val="0"/>
      <w:sz w:val="24"/>
      <w:szCs w:val="24"/>
    </w:rPr>
  </w:style>
  <w:style w:type="character" w:customStyle="1" w:styleId="displayarti">
    <w:name w:val="displayarti"/>
    <w:basedOn w:val="a0"/>
    <w:rsid w:val="00AF0832"/>
  </w:style>
  <w:style w:type="paragraph" w:styleId="a3">
    <w:name w:val="Normal (Web)"/>
    <w:basedOn w:val="a"/>
    <w:uiPriority w:val="99"/>
    <w:semiHidden/>
    <w:unhideWhenUsed/>
    <w:rsid w:val="00AF08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F083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AF083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F0832"/>
    <w:rPr>
      <w:rFonts w:ascii="宋体" w:eastAsia="宋体" w:hAnsi="宋体" w:cs="宋体"/>
      <w:b/>
      <w:bCs/>
      <w:kern w:val="0"/>
      <w:sz w:val="36"/>
      <w:szCs w:val="36"/>
    </w:rPr>
  </w:style>
  <w:style w:type="paragraph" w:customStyle="1" w:styleId="tc">
    <w:name w:val="tc"/>
    <w:basedOn w:val="a"/>
    <w:rsid w:val="00AF0832"/>
    <w:pPr>
      <w:widowControl/>
      <w:spacing w:before="100" w:beforeAutospacing="1" w:after="100" w:afterAutospacing="1"/>
      <w:jc w:val="left"/>
    </w:pPr>
    <w:rPr>
      <w:rFonts w:ascii="宋体" w:eastAsia="宋体" w:hAnsi="宋体" w:cs="宋体"/>
      <w:kern w:val="0"/>
      <w:sz w:val="24"/>
      <w:szCs w:val="24"/>
    </w:rPr>
  </w:style>
  <w:style w:type="character" w:customStyle="1" w:styleId="displayarti">
    <w:name w:val="displayarti"/>
    <w:basedOn w:val="a0"/>
    <w:rsid w:val="00AF0832"/>
  </w:style>
  <w:style w:type="paragraph" w:styleId="a3">
    <w:name w:val="Normal (Web)"/>
    <w:basedOn w:val="a"/>
    <w:uiPriority w:val="99"/>
    <w:semiHidden/>
    <w:unhideWhenUsed/>
    <w:rsid w:val="00AF08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F08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3990630">
      <w:bodyDiv w:val="1"/>
      <w:marLeft w:val="0"/>
      <w:marRight w:val="0"/>
      <w:marTop w:val="0"/>
      <w:marBottom w:val="0"/>
      <w:divBdr>
        <w:top w:val="none" w:sz="0" w:space="0" w:color="auto"/>
        <w:left w:val="none" w:sz="0" w:space="0" w:color="auto"/>
        <w:bottom w:val="none" w:sz="0" w:space="0" w:color="auto"/>
        <w:right w:val="none" w:sz="0" w:space="0" w:color="auto"/>
      </w:divBdr>
      <w:divsChild>
        <w:div w:id="1768571680">
          <w:marLeft w:val="0"/>
          <w:marRight w:val="0"/>
          <w:marTop w:val="0"/>
          <w:marBottom w:val="0"/>
          <w:divBdr>
            <w:top w:val="none" w:sz="0" w:space="0" w:color="auto"/>
            <w:left w:val="none" w:sz="0" w:space="0" w:color="auto"/>
            <w:bottom w:val="none" w:sz="0" w:space="0" w:color="auto"/>
            <w:right w:val="none" w:sz="0" w:space="0" w:color="auto"/>
          </w:divBdr>
        </w:div>
        <w:div w:id="1155299367">
          <w:marLeft w:val="1425"/>
          <w:marRight w:val="0"/>
          <w:marTop w:val="0"/>
          <w:marBottom w:val="0"/>
          <w:divBdr>
            <w:top w:val="none" w:sz="0" w:space="0" w:color="auto"/>
            <w:left w:val="none" w:sz="0" w:space="0" w:color="auto"/>
            <w:bottom w:val="none" w:sz="0" w:space="0" w:color="auto"/>
            <w:right w:val="none" w:sz="0" w:space="0" w:color="auto"/>
          </w:divBdr>
          <w:divsChild>
            <w:div w:id="821388884">
              <w:marLeft w:val="150"/>
              <w:marRight w:val="225"/>
              <w:marTop w:val="150"/>
              <w:marBottom w:val="150"/>
              <w:divBdr>
                <w:top w:val="single" w:sz="6" w:space="17" w:color="DDDDDD"/>
                <w:left w:val="none" w:sz="0" w:space="0" w:color="auto"/>
                <w:bottom w:val="none" w:sz="0" w:space="0" w:color="auto"/>
                <w:right w:val="none" w:sz="0" w:space="0" w:color="auto"/>
              </w:divBdr>
              <w:divsChild>
                <w:div w:id="91517086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226</Words>
  <Characters>1290</Characters>
  <Application>Microsoft Office Word</Application>
  <DocSecurity>0</DocSecurity>
  <Lines>10</Lines>
  <Paragraphs>3</Paragraphs>
  <ScaleCrop>false</ScaleCrop>
  <Company>Microsoft</Company>
  <LinksUpToDate>false</LinksUpToDate>
  <CharactersWithSpaces>1513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2025-11-13T10:30:00Z</dcterms:created>
  <dcterms:modified xsi:type="dcterms:W3CDTF">2025-11-13T10:31:00Z</dcterms:modified>
</cp:coreProperties>
</file>